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25985" w:rsidP="00A25985" w:rsidRDefault="00A25985" w14:paraId="37585CD6" w14:textId="7777777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</w:rPr>
      </w:pPr>
      <w:r>
        <w:rPr>
          <w:noProof/>
        </w:rPr>
        <w:drawing>
          <wp:inline distT="0" distB="0" distL="0" distR="0" wp14:anchorId="5C9F6424" wp14:editId="69D1AF2A">
            <wp:extent cx="5105400" cy="1210351"/>
            <wp:effectExtent l="0" t="0" r="0" b="889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9810" cy="122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985" w:rsidP="00A25985" w:rsidRDefault="00A25985" w14:paraId="53EE6105" w14:textId="7777777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</w:rPr>
      </w:pPr>
    </w:p>
    <w:p w:rsidR="00A25985" w:rsidP="00A25985" w:rsidRDefault="00A25985" w14:paraId="7B0CF081" w14:textId="77777777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color w:val="000000"/>
        </w:rPr>
      </w:pPr>
    </w:p>
    <w:p w:rsidR="00A25985" w:rsidP="030E19DB" w:rsidRDefault="00BE2BBB" w14:paraId="3A737016" w14:textId="3135DEC1">
      <w:pPr>
        <w:autoSpaceDE w:val="0"/>
        <w:autoSpaceDN w:val="0"/>
        <w:adjustRightInd w:val="0"/>
        <w:spacing w:after="0" w:line="240" w:lineRule="auto"/>
        <w:jc w:val="both"/>
        <w:rPr>
          <w:rFonts w:ascii="Avenir-Book" w:hAnsi="Avenir-Book" w:cs="Avenir-Book"/>
          <w:color w:val="000000" w:themeColor="text1" w:themeTint="FF" w:themeShade="FF"/>
        </w:rPr>
      </w:pPr>
      <w:r w:rsidRPr="030E19DB" w:rsidR="030E19DB">
        <w:rPr>
          <w:rFonts w:ascii="Avenir-Book" w:hAnsi="Avenir-Book" w:cs="Avenir-Book"/>
          <w:color w:val="000000" w:themeColor="text1" w:themeTint="FF" w:themeShade="FF"/>
        </w:rPr>
        <w:t xml:space="preserve">Atrium Health’s Levine Children’s and </w:t>
      </w:r>
      <w:r w:rsidRPr="030E19DB" w:rsidR="030E19DB">
        <w:rPr>
          <w:rFonts w:ascii="Avenir-Book" w:hAnsi="Avenir-Book" w:cs="Avenir-Book"/>
          <w:color w:val="000000" w:themeColor="text1" w:themeTint="FF" w:themeShade="FF"/>
        </w:rPr>
        <w:t>Wadesboro</w:t>
      </w:r>
      <w:r w:rsidRPr="030E19DB" w:rsidR="030E19DB">
        <w:rPr>
          <w:rFonts w:ascii="Avenir-Book" w:hAnsi="Avenir-Book" w:cs="Avenir-Book"/>
          <w:color w:val="000000" w:themeColor="text1" w:themeTint="FF" w:themeShade="FF"/>
        </w:rPr>
        <w:t xml:space="preserve"> Elementary are teaming up throughout the year to bring </w:t>
      </w:r>
      <w:r w:rsidRPr="030E19DB" w:rsidR="030E19DB">
        <w:rPr>
          <w:rFonts w:ascii="Avenir-BookOblique" w:hAnsi="Avenir-BookOblique" w:cs="Avenir-BookOblique"/>
          <w:i w:val="1"/>
          <w:iCs w:val="1"/>
          <w:color w:val="000000" w:themeColor="text1" w:themeTint="FF" w:themeShade="FF"/>
        </w:rPr>
        <w:t>Healthy Together</w:t>
      </w:r>
      <w:r w:rsidRPr="030E19DB" w:rsidR="030E19DB">
        <w:rPr>
          <w:rFonts w:ascii="Avenir-Book" w:hAnsi="Avenir-Book" w:cs="Avenir-Book"/>
          <w:color w:val="000000" w:themeColor="text1" w:themeTint="FF" w:themeShade="FF"/>
        </w:rPr>
        <w:t xml:space="preserve">, a fun new health effort, to your family and your school! This initiative is based on a national program that focuses on creating healthier environments. </w:t>
      </w:r>
      <w:r w:rsidRPr="030E19DB" w:rsidR="030E19DB">
        <w:rPr>
          <w:rFonts w:ascii="Avenir-BookOblique" w:hAnsi="Avenir-BookOblique" w:cs="Avenir-BookOblique"/>
          <w:i w:val="1"/>
          <w:iCs w:val="1"/>
          <w:color w:val="000000" w:themeColor="text1" w:themeTint="FF" w:themeShade="FF"/>
        </w:rPr>
        <w:t xml:space="preserve">Healthy Together </w:t>
      </w:r>
      <w:r w:rsidRPr="030E19DB" w:rsidR="030E19DB">
        <w:rPr>
          <w:rFonts w:ascii="Avenir-Book" w:hAnsi="Avenir-Book" w:cs="Avenir-Book"/>
          <w:color w:val="000000" w:themeColor="text1" w:themeTint="FF" w:themeShade="FF"/>
        </w:rPr>
        <w:t xml:space="preserve">encourages families to join the 5-2-1-0 League and follow healthy habits every day. As an addition </w:t>
      </w:r>
      <w:r w:rsidRPr="030E19DB" w:rsidR="030E19DB">
        <w:rPr>
          <w:rFonts w:ascii="Avenir-Book" w:hAnsi="Avenir-Book" w:cs="Avenir-Book"/>
          <w:color w:val="000000" w:themeColor="text1" w:themeTint="FF" w:themeShade="FF"/>
        </w:rPr>
        <w:t>to</w:t>
      </w:r>
      <w:r w:rsidRPr="030E19DB" w:rsidR="030E19DB">
        <w:rPr>
          <w:rFonts w:ascii="Avenir-Book" w:hAnsi="Avenir-Book" w:cs="Avenir-Book"/>
          <w:color w:val="000000" w:themeColor="text1" w:themeTint="FF" w:themeShade="FF"/>
        </w:rPr>
        <w:t xml:space="preserve"> Wadesboro</w:t>
      </w:r>
      <w:r w:rsidRPr="030E19DB" w:rsidR="030E19DB">
        <w:rPr>
          <w:rFonts w:ascii="Avenir-Book" w:hAnsi="Avenir-Book" w:cs="Avenir-Book"/>
          <w:color w:val="000000" w:themeColor="text1" w:themeTint="FF" w:themeShade="FF"/>
        </w:rPr>
        <w:t xml:space="preserve"> </w:t>
      </w:r>
      <w:proofErr w:type="spellStart"/>
      <w:r w:rsidRPr="030E19DB" w:rsidR="030E19DB">
        <w:rPr>
          <w:rFonts w:ascii="Avenir-Book" w:hAnsi="Avenir-Book" w:cs="Avenir-Book"/>
          <w:color w:val="000000" w:themeColor="text1" w:themeTint="FF" w:themeShade="FF"/>
        </w:rPr>
        <w:t>Elementary’s</w:t>
      </w:r>
      <w:proofErr w:type="spellEnd"/>
      <w:r w:rsidRPr="030E19DB" w:rsidR="030E19DB">
        <w:rPr>
          <w:rFonts w:ascii="Avenir-Book" w:hAnsi="Avenir-Book" w:cs="Avenir-Book"/>
          <w:color w:val="000000" w:themeColor="text1" w:themeTint="FF" w:themeShade="FF"/>
        </w:rPr>
        <w:t xml:space="preserve"> physical education curriculum, the program helps encourage the healthy behaviors of 5-2-1-0 at school.</w:t>
      </w:r>
    </w:p>
    <w:p w:rsidR="00A25985" w:rsidP="00A25985" w:rsidRDefault="00A25985" w14:paraId="799FD321" w14:textId="7777777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venir-Medium" w:hAnsi="Avenir-Medium" w:cs="Avenir-Medium"/>
          <w:color w:val="D4242A"/>
        </w:rPr>
      </w:pPr>
    </w:p>
    <w:p w:rsidR="00A25985" w:rsidP="00A25985" w:rsidRDefault="00A25985" w14:paraId="0373A2B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venir-Medium" w:hAnsi="Avenir-Medium" w:cs="Avenir-Medium"/>
          <w:color w:val="D4242A"/>
        </w:rPr>
      </w:pPr>
      <w:r>
        <w:rPr>
          <w:rFonts w:ascii="Avenir-Medium" w:hAnsi="Avenir-Medium" w:cs="Avenir-Medium"/>
          <w:color w:val="D4242A"/>
        </w:rPr>
        <w:t>What is 5-2-1-0?</w:t>
      </w:r>
    </w:p>
    <w:p w:rsidR="00A25985" w:rsidP="00A25985" w:rsidRDefault="00A25985" w14:paraId="0635CE34" w14:textId="7777777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venir-Medium" w:hAnsi="Avenir-Medium" w:cs="Avenir-Medium"/>
          <w:color w:val="D4242A"/>
        </w:rPr>
      </w:pPr>
    </w:p>
    <w:p w:rsidR="00A25985" w:rsidP="00A25985" w:rsidRDefault="00A25985" w14:paraId="59344933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venir-Book" w:hAnsi="Avenir-Book" w:cs="Avenir-Book"/>
          <w:color w:val="000000"/>
        </w:rPr>
      </w:pPr>
      <w:r>
        <w:rPr>
          <w:rFonts w:ascii="Avenir-Book" w:hAnsi="Avenir-Book" w:cs="Avenir-Book"/>
          <w:color w:val="000000"/>
        </w:rPr>
        <w:t>5-2-1-0 is your family’s game plan for healthy living,</w:t>
      </w:r>
      <w:r>
        <w:rPr>
          <w:rFonts w:ascii="Avenir-Book" w:hAnsi="Avenir-Book" w:cs="Avenir-Book"/>
          <w:color w:val="000000"/>
        </w:rPr>
        <w:t xml:space="preserve"> outlining daily habits </w:t>
      </w:r>
      <w:r>
        <w:rPr>
          <w:rFonts w:ascii="Avenir-Book" w:hAnsi="Avenir-Book" w:cs="Avenir-Book"/>
          <w:color w:val="000000"/>
        </w:rPr>
        <w:t>that promote a healthy weight:</w:t>
      </w:r>
    </w:p>
    <w:p w:rsidRPr="00A25985" w:rsidR="00A25985" w:rsidP="00A25985" w:rsidRDefault="00A25985" w14:paraId="45E91F17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venir-Book" w:hAnsi="Avenir-Book" w:cs="Avenir-Book"/>
          <w:color w:val="000000"/>
        </w:rPr>
      </w:pPr>
      <w:r w:rsidRPr="00A25985">
        <w:rPr>
          <w:rFonts w:ascii="Avenir-Black" w:hAnsi="Avenir-Black" w:cs="Avenir-Black"/>
          <w:color w:val="000000"/>
        </w:rPr>
        <w:t xml:space="preserve">5 </w:t>
      </w:r>
      <w:r w:rsidRPr="00A25985">
        <w:rPr>
          <w:rFonts w:ascii="Avenir-Book" w:hAnsi="Avenir-Book" w:cs="Avenir-Book"/>
          <w:color w:val="000000"/>
        </w:rPr>
        <w:t>- Eat at least five servings of fruits and vegetables.</w:t>
      </w:r>
    </w:p>
    <w:p w:rsidRPr="00A25985" w:rsidR="00A25985" w:rsidP="00A25985" w:rsidRDefault="00A25985" w14:paraId="1B5A8EF9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venir-Book" w:hAnsi="Avenir-Book" w:cs="Avenir-Book"/>
          <w:color w:val="000000"/>
        </w:rPr>
      </w:pPr>
      <w:r w:rsidRPr="00A25985">
        <w:rPr>
          <w:rFonts w:ascii="Avenir-Black" w:hAnsi="Avenir-Black" w:cs="Avenir-Black"/>
          <w:color w:val="000000"/>
        </w:rPr>
        <w:t xml:space="preserve">2 </w:t>
      </w:r>
      <w:r w:rsidRPr="00A25985">
        <w:rPr>
          <w:rFonts w:ascii="Avenir-Book" w:hAnsi="Avenir-Book" w:cs="Avenir-Book"/>
          <w:color w:val="000000"/>
        </w:rPr>
        <w:t>- Limit recreational screen time, including television, video game</w:t>
      </w:r>
      <w:r>
        <w:rPr>
          <w:rFonts w:ascii="Avenir-Book" w:hAnsi="Avenir-Book" w:cs="Avenir-Book"/>
          <w:color w:val="000000"/>
        </w:rPr>
        <w:t xml:space="preserve"> </w:t>
      </w:r>
      <w:r w:rsidRPr="00A25985">
        <w:rPr>
          <w:rFonts w:ascii="Avenir-Book" w:hAnsi="Avenir-Book" w:cs="Avenir-Book"/>
          <w:color w:val="000000"/>
        </w:rPr>
        <w:t>and smartphone viewing, to fewer than two hours per day.</w:t>
      </w:r>
    </w:p>
    <w:p w:rsidRPr="00A25985" w:rsidR="00A25985" w:rsidP="00A25985" w:rsidRDefault="00A25985" w14:paraId="7C2BA338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venir-Book" w:hAnsi="Avenir-Book" w:cs="Avenir-Book"/>
          <w:color w:val="000000"/>
        </w:rPr>
      </w:pPr>
      <w:r w:rsidRPr="00A25985">
        <w:rPr>
          <w:rFonts w:ascii="Avenir-Black" w:hAnsi="Avenir-Black" w:cs="Avenir-Black"/>
          <w:color w:val="000000"/>
        </w:rPr>
        <w:t xml:space="preserve">1 </w:t>
      </w:r>
      <w:r w:rsidRPr="00A25985">
        <w:rPr>
          <w:rFonts w:ascii="Avenir-Book" w:hAnsi="Avenir-Book" w:cs="Avenir-Book"/>
          <w:color w:val="000000"/>
        </w:rPr>
        <w:t>- Be physically active for at least one hour per day.</w:t>
      </w:r>
    </w:p>
    <w:p w:rsidRPr="00A25985" w:rsidR="00A25985" w:rsidP="00A25985" w:rsidRDefault="00A25985" w14:paraId="3121A776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venir-Book" w:hAnsi="Avenir-Book" w:cs="Avenir-Book"/>
          <w:color w:val="000000"/>
        </w:rPr>
      </w:pPr>
      <w:r w:rsidRPr="00A25985">
        <w:rPr>
          <w:rFonts w:ascii="Avenir-Black" w:hAnsi="Avenir-Black" w:cs="Avenir-Black"/>
          <w:color w:val="000000"/>
        </w:rPr>
        <w:t xml:space="preserve">0 </w:t>
      </w:r>
      <w:r w:rsidRPr="00A25985">
        <w:rPr>
          <w:rFonts w:ascii="Avenir-Book" w:hAnsi="Avenir-Book" w:cs="Avenir-Book"/>
          <w:color w:val="000000"/>
        </w:rPr>
        <w:t>- Avoid sugary drinks, and instead aim for water or low-fat milk.</w:t>
      </w:r>
    </w:p>
    <w:p w:rsidR="00A25985" w:rsidP="00A25985" w:rsidRDefault="00A25985" w14:paraId="7322271E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venir-Book" w:hAnsi="Avenir-Book" w:cs="Avenir-Book"/>
          <w:color w:val="000000"/>
        </w:rPr>
      </w:pPr>
    </w:p>
    <w:p w:rsidR="00A25985" w:rsidP="00BE2BBB" w:rsidRDefault="00A25985" w14:paraId="00438E28" w14:textId="7777777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venir-Book" w:hAnsi="Avenir-Book" w:cs="Avenir-Book"/>
          <w:color w:val="000000"/>
        </w:rPr>
      </w:pPr>
      <w:r>
        <w:drawing>
          <wp:inline wp14:editId="69B8E9B2" wp14:anchorId="3983A522">
            <wp:extent cx="4057650" cy="1130330"/>
            <wp:effectExtent l="0" t="0" r="0" b="3810"/>
            <wp:docPr id="200716937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6e47cc58262641e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057650" cy="113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985" w:rsidP="00A25985" w:rsidRDefault="00A25985" w14:paraId="3AB14982" w14:textId="7777777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venir-Book" w:hAnsi="Avenir-Book" w:cs="Avenir-Book"/>
          <w:color w:val="000000"/>
        </w:rPr>
      </w:pPr>
    </w:p>
    <w:p w:rsidR="00A25985" w:rsidP="00A25985" w:rsidRDefault="00A25985" w14:paraId="3E5DC3D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venir-Medium" w:hAnsi="Avenir-Medium" w:cs="Avenir-Medium"/>
          <w:color w:val="D4242A"/>
        </w:rPr>
      </w:pPr>
      <w:r>
        <w:rPr>
          <w:rFonts w:ascii="Avenir-Medium" w:hAnsi="Avenir-Medium" w:cs="Avenir-Medium"/>
          <w:color w:val="D4242A"/>
        </w:rPr>
        <w:t>How can my family participate?</w:t>
      </w:r>
    </w:p>
    <w:p w:rsidR="00A25985" w:rsidP="42A0C98E" w:rsidRDefault="00A25985" w14:paraId="31A95EDD" w14:textId="48017CF2">
      <w:pPr>
        <w:autoSpaceDE w:val="0"/>
        <w:autoSpaceDN w:val="0"/>
        <w:adjustRightInd w:val="0"/>
        <w:spacing w:after="0" w:line="240" w:lineRule="auto"/>
        <w:jc w:val="both"/>
        <w:rPr>
          <w:rFonts w:ascii="Avenir-Book" w:hAnsi="Avenir-Book" w:cs="Avenir-Book"/>
          <w:color w:val="000000" w:themeColor="text1" w:themeTint="FF" w:themeShade="FF"/>
        </w:rPr>
      </w:pPr>
      <w:r w:rsidRPr="42A0C98E" w:rsidR="42A0C98E">
        <w:rPr>
          <w:rFonts w:ascii="Avenir-Book" w:hAnsi="Avenir-Book" w:cs="Avenir-Book"/>
          <w:color w:val="000000" w:themeColor="text1" w:themeTint="FF" w:themeShade="FF"/>
        </w:rPr>
        <w:t xml:space="preserve">Atrium Health presented a </w:t>
      </w:r>
      <w:r w:rsidRPr="42A0C98E" w:rsidR="42A0C98E">
        <w:rPr>
          <w:rFonts w:ascii="Avenir-BookOblique" w:hAnsi="Avenir-BookOblique" w:cs="Avenir-BookOblique"/>
          <w:i w:val="1"/>
          <w:iCs w:val="1"/>
          <w:color w:val="000000" w:themeColor="text1" w:themeTint="FF" w:themeShade="FF"/>
        </w:rPr>
        <w:t xml:space="preserve">Healthy Together </w:t>
      </w:r>
      <w:r w:rsidRPr="42A0C98E" w:rsidR="42A0C98E">
        <w:rPr>
          <w:rFonts w:ascii="Avenir-Book" w:hAnsi="Avenir-Book" w:cs="Avenir-Book"/>
          <w:color w:val="000000" w:themeColor="text1" w:themeTint="FF" w:themeShade="FF"/>
        </w:rPr>
        <w:t xml:space="preserve">School Assembly at </w:t>
      </w:r>
      <w:proofErr w:type="spellStart"/>
      <w:r w:rsidRPr="42A0C98E" w:rsidR="42A0C98E">
        <w:rPr>
          <w:rFonts w:ascii="Avenir-Book" w:hAnsi="Avenir-Book" w:cs="Avenir-Book"/>
          <w:color w:val="000000" w:themeColor="text1" w:themeTint="FF" w:themeShade="FF"/>
        </w:rPr>
        <w:t>Li</w:t>
      </w:r>
      <w:r w:rsidRPr="42A0C98E" w:rsidR="42A0C98E">
        <w:rPr>
          <w:rFonts w:ascii="Avenir-Book" w:hAnsi="Avenir-Book" w:cs="Avenir-Book"/>
          <w:color w:val="000000" w:themeColor="text1" w:themeTint="FF" w:themeShade="FF"/>
        </w:rPr>
        <w:t>le</w:t>
      </w:r>
      <w:r w:rsidRPr="42A0C98E" w:rsidR="42A0C98E">
        <w:rPr>
          <w:rFonts w:ascii="Avenir-Book" w:hAnsi="Avenir-Book" w:cs="Avenir-Book"/>
          <w:color w:val="000000" w:themeColor="text1" w:themeTint="FF" w:themeShade="FF"/>
        </w:rPr>
        <w:t>sville</w:t>
      </w:r>
      <w:proofErr w:type="spellEnd"/>
      <w:r w:rsidRPr="42A0C98E" w:rsidR="42A0C98E">
        <w:rPr>
          <w:rFonts w:ascii="Avenir-Book" w:hAnsi="Avenir-Book" w:cs="Avenir-Book"/>
          <w:color w:val="000000" w:themeColor="text1" w:themeTint="FF" w:themeShade="FF"/>
        </w:rPr>
        <w:t xml:space="preserve"> Elementary on </w:t>
      </w:r>
      <w:r w:rsidRPr="42A0C98E" w:rsidR="42A0C98E">
        <w:rPr>
          <w:rFonts w:ascii="Avenir-Book" w:hAnsi="Avenir-Book" w:cs="Avenir-Book"/>
          <w:color w:val="000000" w:themeColor="text1" w:themeTint="FF" w:themeShade="FF"/>
        </w:rPr>
        <w:t>Wedn</w:t>
      </w:r>
      <w:r w:rsidRPr="42A0C98E" w:rsidR="42A0C98E">
        <w:rPr>
          <w:rFonts w:ascii="Avenir-Book" w:hAnsi="Avenir-Book" w:cs="Avenir-Book"/>
          <w:color w:val="000000" w:themeColor="text1" w:themeTint="FF" w:themeShade="FF"/>
        </w:rPr>
        <w:t xml:space="preserve">esday, October </w:t>
      </w:r>
      <w:r w:rsidRPr="42A0C98E" w:rsidR="42A0C98E">
        <w:rPr>
          <w:rFonts w:ascii="Avenir-Book" w:hAnsi="Avenir-Book" w:cs="Avenir-Book"/>
          <w:color w:val="000000" w:themeColor="text1" w:themeTint="FF" w:themeShade="FF"/>
        </w:rPr>
        <w:t>17</w:t>
      </w:r>
      <w:r w:rsidRPr="42A0C98E" w:rsidR="42A0C98E">
        <w:rPr>
          <w:rFonts w:ascii="Avenir-Book" w:hAnsi="Avenir-Book" w:cs="Avenir-Book"/>
          <w:color w:val="000000" w:themeColor="text1" w:themeTint="FF" w:themeShade="FF"/>
        </w:rPr>
        <w:t xml:space="preserve">, 2018. During this assembly, your child will receive information regarding a family pledge form that will be coming home with your child for you to review, please complete and return this pledge by </w:t>
      </w:r>
      <w:r w:rsidRPr="42A0C98E" w:rsidR="42A0C98E">
        <w:rPr>
          <w:rFonts w:ascii="Avenir-Book" w:hAnsi="Avenir-Book" w:cs="Avenir-Book"/>
          <w:b w:val="1"/>
          <w:bCs w:val="1"/>
          <w:color w:val="000000" w:themeColor="text1" w:themeTint="FF" w:themeShade="FF"/>
        </w:rPr>
        <w:t xml:space="preserve">October </w:t>
      </w:r>
      <w:r w:rsidRPr="42A0C98E" w:rsidR="42A0C98E">
        <w:rPr>
          <w:rFonts w:ascii="Avenir-Book" w:hAnsi="Avenir-Book" w:cs="Avenir-Book"/>
          <w:b w:val="1"/>
          <w:bCs w:val="1"/>
          <w:color w:val="000000" w:themeColor="text1" w:themeTint="FF" w:themeShade="FF"/>
        </w:rPr>
        <w:t>24</w:t>
      </w:r>
      <w:r w:rsidRPr="42A0C98E" w:rsidR="42A0C98E">
        <w:rPr>
          <w:rFonts w:ascii="Avenir-Book" w:hAnsi="Avenir-Book" w:cs="Avenir-Book"/>
          <w:b w:val="1"/>
          <w:bCs w:val="1"/>
          <w:color w:val="000000" w:themeColor="text1" w:themeTint="FF" w:themeShade="FF"/>
        </w:rPr>
        <w:t>, 2018</w:t>
      </w:r>
      <w:r w:rsidRPr="42A0C98E" w:rsidR="42A0C98E">
        <w:rPr>
          <w:rFonts w:ascii="Avenir-Book" w:hAnsi="Avenir-Book" w:cs="Avenir-Book"/>
          <w:color w:val="000000" w:themeColor="text1" w:themeTint="FF" w:themeShade="FF"/>
        </w:rPr>
        <w:t>. Classes that turn in the most pledges will be awarded a prize! We invite you to learn more about healthy behaviors with your child during this program and be on the lookout for more information on 5-2-1-0 soon! Don’t hesitate to get involved or ask what we are working on.</w:t>
      </w:r>
    </w:p>
    <w:p w:rsidR="00BE2BBB" w:rsidP="00BE2BBB" w:rsidRDefault="00BE2BBB" w14:paraId="49A924B8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venir-Book" w:hAnsi="Avenir-Book" w:cs="Avenir-Book"/>
          <w:color w:val="000000"/>
        </w:rPr>
      </w:pPr>
    </w:p>
    <w:p w:rsidR="005A63FC" w:rsidP="77A2F961" w:rsidRDefault="00A25985" w14:paraId="78F277EA" w14:textId="77777777">
      <w:pPr>
        <w:autoSpaceDE w:val="0"/>
        <w:autoSpaceDN w:val="0"/>
        <w:adjustRightInd w:val="0"/>
        <w:spacing w:after="0" w:line="240" w:lineRule="auto"/>
        <w:jc w:val="left"/>
        <w:rPr>
          <w:rFonts w:ascii="Avenir-Book" w:hAnsi="Avenir-Book" w:cs="Avenir-Book"/>
          <w:color w:val="000000" w:themeColor="text1" w:themeTint="FF" w:themeShade="FF"/>
        </w:rPr>
      </w:pPr>
      <w:r w:rsidRPr="77A2F961" w:rsidR="77A2F961">
        <w:rPr>
          <w:rFonts w:ascii="Avenir-Book" w:hAnsi="Avenir-Book" w:cs="Avenir-Book"/>
          <w:color w:val="000000" w:themeColor="text1" w:themeTint="FF" w:themeShade="FF"/>
        </w:rPr>
        <w:t>For healthy tips and acti</w:t>
      </w:r>
      <w:r w:rsidRPr="77A2F961" w:rsidR="77A2F961">
        <w:rPr>
          <w:rFonts w:ascii="Avenir-Book" w:hAnsi="Avenir-Book" w:cs="Avenir-Book"/>
          <w:color w:val="000000" w:themeColor="text1" w:themeTint="FF" w:themeShade="FF"/>
        </w:rPr>
        <w:t xml:space="preserve">vities, with your family, visit: </w:t>
      </w:r>
      <w:r w:rsidRPr="77A2F961" w:rsidR="77A2F961">
        <w:rPr>
          <w:rFonts w:ascii="Avenir-Black" w:hAnsi="Avenir-Black" w:cs="Avenir-Black"/>
          <w:b w:val="1"/>
          <w:bCs w:val="1"/>
          <w:color w:val="000000" w:themeColor="text1" w:themeTint="FF" w:themeShade="FF"/>
        </w:rPr>
        <w:t>CarolinasHealthCare.org/</w:t>
      </w:r>
      <w:proofErr w:type="spellStart"/>
      <w:r w:rsidRPr="77A2F961" w:rsidR="77A2F961">
        <w:rPr>
          <w:rFonts w:ascii="Avenir-Black" w:hAnsi="Avenir-Black" w:cs="Avenir-Black"/>
          <w:b w:val="1"/>
          <w:bCs w:val="1"/>
          <w:color w:val="000000" w:themeColor="text1" w:themeTint="FF" w:themeShade="FF"/>
        </w:rPr>
        <w:t>HealthyTogether</w:t>
      </w:r>
      <w:proofErr w:type="spellEnd"/>
      <w:r w:rsidRPr="77A2F961" w:rsidR="77A2F961">
        <w:rPr>
          <w:rFonts w:ascii="Avenir-Book" w:hAnsi="Avenir-Book" w:cs="Avenir-Book"/>
          <w:color w:val="000000" w:themeColor="text1" w:themeTint="FF" w:themeShade="FF"/>
        </w:rPr>
        <w:t>.</w:t>
      </w:r>
    </w:p>
    <w:p w:rsidRPr="00BE2BBB" w:rsidR="00BE2BBB" w:rsidP="00BE2BBB" w:rsidRDefault="00BE2BBB" w14:paraId="08EF3A62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venir-Book" w:hAnsi="Avenir-Book" w:cs="Avenir-Book"/>
          <w:color w:val="000000"/>
        </w:rPr>
      </w:pPr>
      <w:r w:rsidRPr="00BE2BBB">
        <w:drawing>
          <wp:inline distT="0" distB="0" distL="0" distR="0" wp14:anchorId="0AE70C30" wp14:editId="5CCB4C4D">
            <wp:extent cx="1885950" cy="1146362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0131" cy="11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Pr="00BE2BBB" w:rsidR="00BE2BB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ookObliq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937E1"/>
    <w:multiLevelType w:val="hybridMultilevel"/>
    <w:tmpl w:val="DFD2F78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5B3B31EC"/>
    <w:multiLevelType w:val="hybridMultilevel"/>
    <w:tmpl w:val="7C401534"/>
    <w:lvl w:ilvl="0" w:tplc="A7DE98E8">
      <w:numFmt w:val="bullet"/>
      <w:lvlText w:val=""/>
      <w:lvlJc w:val="left"/>
      <w:pPr>
        <w:ind w:left="360" w:hanging="360"/>
      </w:pPr>
      <w:rPr>
        <w:rFonts w:hint="default" w:ascii="Symbol" w:hAnsi="Symbol" w:cs="Avenir-Book" w:eastAsiaTheme="minorHAns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85"/>
    <w:rsid w:val="005A63FC"/>
    <w:rsid w:val="00A25985"/>
    <w:rsid w:val="00BE2BBB"/>
    <w:rsid w:val="030E19DB"/>
    <w:rsid w:val="0C70E84A"/>
    <w:rsid w:val="245D32F1"/>
    <w:rsid w:val="28247CA8"/>
    <w:rsid w:val="42A0C98E"/>
    <w:rsid w:val="5570F170"/>
    <w:rsid w:val="69103EC5"/>
    <w:rsid w:val="77A2F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."/>
  <w:listSeparator w:val=","/>
  <w14:docId w14:val="3ABC25FB"/>
  <w15:chartTrackingRefBased/>
  <w15:docId w15:val="{2184D11E-6682-496E-8C4D-2065CE8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3.png" Id="rId10" /><Relationship Type="http://schemas.openxmlformats.org/officeDocument/2006/relationships/numbering" Target="numbering.xml" Id="rId4" /><Relationship Type="http://schemas.openxmlformats.org/officeDocument/2006/relationships/image" Target="/media/image4.png" Id="R6e47cc58262641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1F7B371768C41AD8DA18C10A3A5CC" ma:contentTypeVersion="20" ma:contentTypeDescription="Create a new document." ma:contentTypeScope="" ma:versionID="5a1945f88969aefa4f9ff8ee85335a5d">
  <xsd:schema xmlns:xsd="http://www.w3.org/2001/XMLSchema" xmlns:xs="http://www.w3.org/2001/XMLSchema" xmlns:p="http://schemas.microsoft.com/office/2006/metadata/properties" xmlns:ns1="http://schemas.microsoft.com/sharepoint/v3" xmlns:ns2="8027bd27-03a2-480a-b93a-c403e28b3f2e" xmlns:ns3="0be6cd0c-01da-4108-8c8f-2a1d216eb0ab" xmlns:ns4="fa31aca9-5cec-4136-a6eb-ea337815dba7" targetNamespace="http://schemas.microsoft.com/office/2006/metadata/properties" ma:root="true" ma:fieldsID="be5e0f7fe96991ec80e71ef899ca8f6c" ns1:_="" ns2:_="" ns3:_="" ns4:_="">
    <xsd:import namespace="http://schemas.microsoft.com/sharepoint/v3"/>
    <xsd:import namespace="8027bd27-03a2-480a-b93a-c403e28b3f2e"/>
    <xsd:import namespace="0be6cd0c-01da-4108-8c8f-2a1d216eb0ab"/>
    <xsd:import namespace="fa31aca9-5cec-4136-a6eb-ea337815db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7bd27-03a2-480a-b93a-c403e28b3f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6cd0c-01da-4108-8c8f-2a1d216eb0ab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1aca9-5cec-4136-a6eb-ea337815d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D52344-9422-4ADA-95E9-EADCD04FEC9F}"/>
</file>

<file path=customXml/itemProps2.xml><?xml version="1.0" encoding="utf-8"?>
<ds:datastoreItem xmlns:ds="http://schemas.openxmlformats.org/officeDocument/2006/customXml" ds:itemID="{89B89244-475F-4F05-BA5A-995BB7086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717A3-FF5C-4B46-A47C-8F823DA60440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sharepoint/v3"/>
    <ds:schemaRef ds:uri="http://schemas.openxmlformats.org/package/2006/metadata/core-properties"/>
    <ds:schemaRef ds:uri="fa31aca9-5cec-4136-a6eb-ea337815dba7"/>
    <ds:schemaRef ds:uri="http://purl.org/dc/elements/1.1/"/>
    <ds:schemaRef ds:uri="0be6cd0c-01da-4108-8c8f-2a1d216eb0ab"/>
    <ds:schemaRef ds:uri="8027bd27-03a2-480a-b93a-c403e28b3f2e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Brittany R</dc:creator>
  <cp:keywords/>
  <dc:description/>
  <cp:lastModifiedBy>Wartinger, Elaine E</cp:lastModifiedBy>
  <cp:revision>9</cp:revision>
  <dcterms:created xsi:type="dcterms:W3CDTF">2018-09-05T21:39:00Z</dcterms:created>
  <dcterms:modified xsi:type="dcterms:W3CDTF">2018-10-22T15:25:18Z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0x0101008A31F7B371768C41AD8DA18C10A3A5CC</vt:lpwstr>
  </property>
</Properties>
</file>