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2644"/>
        <w:gridCol w:w="1543"/>
        <w:gridCol w:w="1496"/>
        <w:gridCol w:w="2842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28E695AC">
                      <wp:simplePos x="0" y="0"/>
                      <wp:positionH relativeFrom="margin">
                        <wp:posOffset>2527521</wp:posOffset>
                      </wp:positionH>
                      <wp:positionV relativeFrom="paragraph">
                        <wp:posOffset>-685358</wp:posOffset>
                      </wp:positionV>
                      <wp:extent cx="2035534" cy="580031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534" cy="5800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4CDEDAD0" w:rsidR="00BC3CBE" w:rsidRDefault="00CD4055" w:rsidP="00CD4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4055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XOLAIR (omalizumab)</w:t>
                                  </w:r>
                                </w:p>
                                <w:p w14:paraId="1C7D3DB3" w14:textId="70632E47" w:rsidR="00CD4055" w:rsidRPr="00CD4055" w:rsidRDefault="00CD4055" w:rsidP="00CD40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D4055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Asthma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pt;margin-top:-53.95pt;width:160.3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" filled="f" stroked="f">
                      <v:textbox>
                        <w:txbxContent>
                          <w:p w14:paraId="74949D4E" w14:textId="4CDEDAD0" w:rsidR="00BC3CBE" w:rsidRDefault="00CD4055" w:rsidP="00CD4055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055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XOLAIR (omalizumab)</w:t>
                            </w:r>
                          </w:p>
                          <w:p w14:paraId="1C7D3DB3" w14:textId="70632E47" w:rsidR="00CD4055" w:rsidRPr="00CD4055" w:rsidRDefault="00CD4055" w:rsidP="00CD405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055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Asthma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6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74119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6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16A59CB1" w14:textId="77777777" w:rsidR="0069782B" w:rsidRDefault="008A375B" w:rsidP="0074119A">
            <w:pPr>
              <w:jc w:val="center"/>
            </w:pPr>
            <w:r>
              <w:t>Ig</w:t>
            </w:r>
          </w:p>
          <w:p w14:paraId="674258DB" w14:textId="6A78DEF5" w:rsidR="008A375B" w:rsidRPr="00A4447C" w:rsidRDefault="008A375B" w:rsidP="0074119A">
            <w:pPr>
              <w:jc w:val="center"/>
            </w:pPr>
            <w:r>
              <w:t>e</w:t>
            </w:r>
          </w:p>
        </w:tc>
      </w:tr>
      <w:tr w:rsidR="00CD4055" w14:paraId="6FF372CE" w14:textId="542455E1" w:rsidTr="00CD4055">
        <w:trPr>
          <w:trHeight w:val="425"/>
        </w:trPr>
        <w:tc>
          <w:tcPr>
            <w:tcW w:w="5485" w:type="dxa"/>
            <w:gridSpan w:val="3"/>
            <w:shd w:val="clear" w:color="auto" w:fill="FFFFFF" w:themeFill="background1"/>
          </w:tcPr>
          <w:p w14:paraId="4852390D" w14:textId="77777777" w:rsidR="00CD4055" w:rsidRPr="00D16C04" w:rsidRDefault="00CD4055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3C93E5E6" w14:textId="77777777" w:rsidR="00CD4055" w:rsidRPr="00D16C04" w:rsidRDefault="00CD4055" w:rsidP="00741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25E77C2F" w:rsidR="00CD4055" w:rsidRPr="00D16C04" w:rsidRDefault="00CD4055" w:rsidP="009D4F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2"/>
            <w:shd w:val="clear" w:color="auto" w:fill="FFFFFF" w:themeFill="background1"/>
          </w:tcPr>
          <w:p w14:paraId="7A37DED3" w14:textId="61A5E25E" w:rsidR="00D16C04" w:rsidRPr="00D16C04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3"/>
            <w:shd w:val="clear" w:color="auto" w:fill="FFFFFF" w:themeFill="background1"/>
          </w:tcPr>
          <w:p w14:paraId="38ED9200" w14:textId="05BC4976" w:rsidR="00D16C04" w:rsidRPr="00D16C04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3C37CD" w14:paraId="438915A0" w14:textId="7EC1D936" w:rsidTr="003C37CD">
        <w:trPr>
          <w:trHeight w:val="334"/>
        </w:trPr>
        <w:tc>
          <w:tcPr>
            <w:tcW w:w="5485" w:type="dxa"/>
            <w:gridSpan w:val="3"/>
            <w:shd w:val="clear" w:color="auto" w:fill="D9D9D9" w:themeFill="background1" w:themeFillShade="D9"/>
            <w:vAlign w:val="center"/>
          </w:tcPr>
          <w:p w14:paraId="60C57F13" w14:textId="77777777" w:rsidR="003C37CD" w:rsidRPr="001451E3" w:rsidRDefault="003C37CD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3"/>
            <w:shd w:val="clear" w:color="auto" w:fill="D9D9D9" w:themeFill="background1" w:themeFillShade="D9"/>
            <w:vAlign w:val="center"/>
          </w:tcPr>
          <w:p w14:paraId="6DB6DA89" w14:textId="637396C5" w:rsidR="003C37CD" w:rsidRPr="001451E3" w:rsidRDefault="003C37CD" w:rsidP="0074119A">
            <w:pPr>
              <w:rPr>
                <w:b/>
                <w:bCs/>
              </w:rPr>
            </w:pPr>
            <w:r w:rsidRPr="003C37CD">
              <w:rPr>
                <w:b/>
                <w:bCs/>
                <w:sz w:val="24"/>
                <w:szCs w:val="24"/>
              </w:rPr>
              <w:t xml:space="preserve">Frequency </w:t>
            </w:r>
          </w:p>
        </w:tc>
      </w:tr>
      <w:tr w:rsidR="003C37CD" w14:paraId="248889E2" w14:textId="5F128B59" w:rsidTr="003C37CD">
        <w:trPr>
          <w:trHeight w:val="1261"/>
        </w:trPr>
        <w:tc>
          <w:tcPr>
            <w:tcW w:w="5485" w:type="dxa"/>
            <w:gridSpan w:val="3"/>
            <w:tcBorders>
              <w:bottom w:val="dashSmallGap" w:sz="4" w:space="0" w:color="A5A5A5" w:themeColor="accent3"/>
            </w:tcBorders>
          </w:tcPr>
          <w:p w14:paraId="79B8F2E3" w14:textId="77777777" w:rsidR="003C37CD" w:rsidRDefault="008A375B" w:rsidP="003C37CD">
            <w:pPr>
              <w:tabs>
                <w:tab w:val="left" w:pos="900"/>
              </w:tabs>
              <w:spacing w:before="240" w:line="360" w:lineRule="auto"/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7C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C37CD" w:rsidRPr="00C610B1">
              <w:rPr>
                <w:rFonts w:cstheme="minorHAnsi"/>
              </w:rPr>
              <w:t xml:space="preserve"> </w:t>
            </w:r>
            <w:r w:rsidR="003C37CD" w:rsidRPr="00C610B1">
              <w:t xml:space="preserve"> </w:t>
            </w:r>
            <w:r w:rsidR="003C37CD">
              <w:t xml:space="preserve"> </w:t>
            </w:r>
            <w:r w:rsidR="003C37CD" w:rsidRPr="00C610B1">
              <w:t>Xolair (omalizumab) ___</w:t>
            </w:r>
            <w:r w:rsidR="003C37CD">
              <w:t>____</w:t>
            </w:r>
            <w:r w:rsidR="003C37CD" w:rsidRPr="00C610B1">
              <w:t>__ mg S</w:t>
            </w:r>
            <w:r w:rsidR="003C37CD">
              <w:t>Q</w:t>
            </w:r>
          </w:p>
          <w:p w14:paraId="4BB4C8CB" w14:textId="77777777" w:rsidR="003C37CD" w:rsidRDefault="003C37CD" w:rsidP="00CD4055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r w:rsidRPr="00C610B1">
              <w:rPr>
                <w:rFonts w:cstheme="minorHAnsi"/>
                <w:b/>
                <w:bCs/>
              </w:rPr>
              <w:t>Frequency</w:t>
            </w:r>
            <w:r>
              <w:rPr>
                <w:rFonts w:cstheme="minorHAnsi"/>
              </w:rPr>
              <w:t>:  every _____________ weeks</w:t>
            </w:r>
          </w:p>
        </w:tc>
        <w:tc>
          <w:tcPr>
            <w:tcW w:w="5881" w:type="dxa"/>
            <w:gridSpan w:val="3"/>
            <w:tcBorders>
              <w:bottom w:val="dashSmallGap" w:sz="4" w:space="0" w:color="A5A5A5" w:themeColor="accent3"/>
            </w:tcBorders>
          </w:tcPr>
          <w:p w14:paraId="72F7CA8C" w14:textId="2D31C163" w:rsidR="003C37CD" w:rsidRDefault="003C37CD" w:rsidP="003C37CD">
            <w:pPr>
              <w:tabs>
                <w:tab w:val="left" w:pos="5792"/>
              </w:tabs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Every </w:t>
            </w:r>
            <w:r w:rsidRPr="003C37CD">
              <w:rPr>
                <w:rFonts w:cstheme="minorHAnsi"/>
              </w:rPr>
              <w:t>________________</w:t>
            </w:r>
            <w:r>
              <w:rPr>
                <w:rFonts w:cstheme="minorHAnsi"/>
                <w:b/>
                <w:bCs/>
              </w:rPr>
              <w:t xml:space="preserve"> weeks</w:t>
            </w:r>
          </w:p>
          <w:p w14:paraId="6578BADC" w14:textId="0602BFBF" w:rsidR="003C37CD" w:rsidRPr="00357CF6" w:rsidRDefault="003C37CD" w:rsidP="003C37CD">
            <w:pPr>
              <w:tabs>
                <w:tab w:val="left" w:pos="5792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610B1">
              <w:rPr>
                <w:rFonts w:cstheme="minorHAnsi"/>
                <w:b/>
                <w:bCs/>
              </w:rPr>
              <w:t>Number of doses</w:t>
            </w:r>
            <w:r>
              <w:rPr>
                <w:rFonts w:cstheme="minorHAnsi"/>
              </w:rPr>
              <w:t>: ________________</w:t>
            </w:r>
          </w:p>
        </w:tc>
      </w:tr>
      <w:tr w:rsidR="00CD4055" w:rsidRPr="00357CF6" w14:paraId="6F443D02" w14:textId="2CD8ECEE" w:rsidTr="002223B9">
        <w:trPr>
          <w:trHeight w:val="910"/>
        </w:trPr>
        <w:tc>
          <w:tcPr>
            <w:tcW w:w="5485" w:type="dxa"/>
            <w:gridSpan w:val="3"/>
            <w:tcBorders>
              <w:top w:val="nil"/>
              <w:bottom w:val="single" w:sz="4" w:space="0" w:color="auto"/>
            </w:tcBorders>
          </w:tcPr>
          <w:p w14:paraId="71B17904" w14:textId="7E31156C" w:rsidR="00CD4055" w:rsidRPr="00357CF6" w:rsidRDefault="00CD4055" w:rsidP="00CD4055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C0DCA5E" w14:textId="0745EB40" w:rsidR="00CD4055" w:rsidRPr="00886F38" w:rsidRDefault="00CD4055" w:rsidP="00CD4055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  <w:p w14:paraId="167A5CBB" w14:textId="72E45002" w:rsidR="00CD4055" w:rsidRPr="00357CF6" w:rsidRDefault="00CD4055" w:rsidP="00CD4055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1" w:type="dxa"/>
            <w:gridSpan w:val="3"/>
            <w:tcBorders>
              <w:top w:val="nil"/>
              <w:bottom w:val="single" w:sz="4" w:space="0" w:color="auto"/>
            </w:tcBorders>
          </w:tcPr>
          <w:p w14:paraId="42B2BEE0" w14:textId="77777777" w:rsidR="00CD4055" w:rsidRPr="00357CF6" w:rsidRDefault="00CD4055" w:rsidP="00CD4055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E3D0252" w:rsidR="00CD4055" w:rsidRPr="00357CF6" w:rsidRDefault="008A375B" w:rsidP="00CD40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5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D4055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CD4055" w:rsidRPr="00357CF6" w:rsidRDefault="008A375B" w:rsidP="00CD40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55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4055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49007456" w:rsidR="00CD4055" w:rsidRPr="00357CF6" w:rsidRDefault="00CD4055" w:rsidP="00CD4055">
            <w:pPr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___________________________________________</w:t>
            </w:r>
          </w:p>
        </w:tc>
      </w:tr>
      <w:tr w:rsidR="00CD4055" w:rsidRPr="00357CF6" w14:paraId="1CB2783C" w14:textId="77777777" w:rsidTr="0074119A">
        <w:trPr>
          <w:trHeight w:val="264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CD4055" w:rsidRPr="00357CF6" w:rsidRDefault="00CD4055" w:rsidP="00CD4055">
            <w:pPr>
              <w:rPr>
                <w:b/>
                <w:bCs/>
                <w:sz w:val="20"/>
                <w:szCs w:val="20"/>
              </w:rPr>
            </w:pPr>
            <w:r w:rsidRPr="002223B9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CD4055" w14:paraId="0533BEDF" w14:textId="77777777" w:rsidTr="0074119A">
        <w:trPr>
          <w:trHeight w:val="692"/>
        </w:trPr>
        <w:tc>
          <w:tcPr>
            <w:tcW w:w="113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9CB040" w14:textId="28B6D641" w:rsidR="00CD4055" w:rsidRPr="00CD4055" w:rsidRDefault="008A375B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55" w:rsidRPr="00CD40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4055" w:rsidRPr="00CD4055">
              <w:rPr>
                <w:sz w:val="20"/>
                <w:szCs w:val="20"/>
              </w:rPr>
              <w:t xml:space="preserve"> </w:t>
            </w:r>
            <w:r w:rsidR="00CD4055" w:rsidRPr="00CD4055">
              <w:rPr>
                <w:b/>
                <w:bCs/>
                <w:sz w:val="20"/>
                <w:szCs w:val="20"/>
              </w:rPr>
              <w:t xml:space="preserve">Labs drawn prior to scheduling infusion (results provided) - </w:t>
            </w:r>
            <w:r w:rsidR="00CD4055" w:rsidRPr="00CD4055">
              <w:rPr>
                <w:sz w:val="20"/>
                <w:szCs w:val="20"/>
              </w:rPr>
              <w:t xml:space="preserve">  IgE</w:t>
            </w:r>
          </w:p>
          <w:p w14:paraId="43509367" w14:textId="1AEC21C7" w:rsidR="00CD4055" w:rsidRPr="00CD4055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CD4055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911898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CD4055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CD4055">
              <w:rPr>
                <w:b/>
                <w:bCs/>
                <w:sz w:val="20"/>
                <w:szCs w:val="20"/>
              </w:rPr>
              <w:t xml:space="preserve">     </w:t>
            </w:r>
            <w:r w:rsidRPr="00CD405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0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4055">
              <w:rPr>
                <w:b/>
                <w:bCs/>
                <w:sz w:val="20"/>
                <w:szCs w:val="20"/>
              </w:rPr>
              <w:t xml:space="preserve"> NO LABS REQUIRED</w:t>
            </w:r>
          </w:p>
        </w:tc>
      </w:tr>
      <w:tr w:rsidR="00CD4055" w14:paraId="49827B74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CD4055" w14:paraId="1169917D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D4055" w14:paraId="3A98C037" w14:textId="77777777" w:rsidTr="007C0E73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CD4055" w:rsidRPr="0074119A" w:rsidRDefault="00CD4055" w:rsidP="00CD4055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CD4055" w14:paraId="0230AB97" w14:textId="77777777" w:rsidTr="0049088F">
        <w:trPr>
          <w:trHeight w:val="327"/>
        </w:trPr>
        <w:tc>
          <w:tcPr>
            <w:tcW w:w="1136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CD4055" w:rsidRPr="002223B9" w:rsidRDefault="00CD4055" w:rsidP="00CD405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CD4055" w14:paraId="6FB0EE9C" w14:textId="77777777" w:rsidTr="00CD4055">
        <w:trPr>
          <w:trHeight w:val="1405"/>
        </w:trPr>
        <w:tc>
          <w:tcPr>
            <w:tcW w:w="11366" w:type="dxa"/>
            <w:gridSpan w:val="6"/>
            <w:tcBorders>
              <w:bottom w:val="single" w:sz="2" w:space="0" w:color="auto"/>
            </w:tcBorders>
          </w:tcPr>
          <w:p w14:paraId="0C519074" w14:textId="77777777" w:rsidR="00CD4055" w:rsidRPr="00C610B1" w:rsidRDefault="00CD4055" w:rsidP="00CD405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C610B1">
              <w:rPr>
                <w:rFonts w:cstheme="minorHAnsi"/>
                <w:color w:val="000000"/>
              </w:rPr>
              <w:t>Obtain vital signs, to include a BP, HR, temperature, and O2 saturation, pre-injection and obtain HR and BP post-injection PRN.</w:t>
            </w:r>
          </w:p>
          <w:p w14:paraId="301F57FB" w14:textId="77777777" w:rsidR="00CD4055" w:rsidRPr="00C610B1" w:rsidRDefault="00CD4055" w:rsidP="00CD4055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C610B1">
              <w:rPr>
                <w:rFonts w:cstheme="minorHAnsi"/>
                <w:color w:val="000000"/>
              </w:rPr>
              <w:t>Monitor patient for 2 hours after the first injection, 1 hour after the second injection, and 30 minutes for all subsequent injections for signs and symptoms of reaction.</w:t>
            </w:r>
          </w:p>
          <w:p w14:paraId="3A15C199" w14:textId="59333D3D" w:rsidR="00CD4055" w:rsidRPr="003A36B9" w:rsidRDefault="00CD4055" w:rsidP="00CD4055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AEDD6C3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6ED7"/>
    <w:multiLevelType w:val="hybridMultilevel"/>
    <w:tmpl w:val="466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3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2"/>
  </w:num>
  <w:num w:numId="7" w16cid:durableId="753167693">
    <w:abstractNumId w:val="14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0"/>
  </w:num>
  <w:num w:numId="14" w16cid:durableId="106893037">
    <w:abstractNumId w:val="11"/>
  </w:num>
  <w:num w:numId="15" w16cid:durableId="534201553">
    <w:abstractNumId w:val="3"/>
  </w:num>
  <w:num w:numId="16" w16cid:durableId="16572990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213DD6"/>
    <w:rsid w:val="002223B9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C37CD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86F38"/>
    <w:rsid w:val="008954D0"/>
    <w:rsid w:val="008A375B"/>
    <w:rsid w:val="008C5474"/>
    <w:rsid w:val="008D7016"/>
    <w:rsid w:val="008E409C"/>
    <w:rsid w:val="0091030A"/>
    <w:rsid w:val="00911898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D4055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DF2A10"/>
    <w:rsid w:val="00E065B3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13282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2022-12-12T17:24:00Z</dcterms:created>
  <dcterms:modified xsi:type="dcterms:W3CDTF">2023-01-11T13:48:00Z</dcterms:modified>
</cp:coreProperties>
</file>