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686C" w14:textId="77777777" w:rsidR="3B5B928A" w:rsidRDefault="3C551B91" w:rsidP="137A40F9">
      <w:pPr>
        <w:pStyle w:val="Header"/>
        <w:jc w:val="center"/>
        <w:rPr>
          <w:rFonts w:ascii="Arial" w:eastAsia="Arial" w:hAnsi="Arial" w:cs="Arial"/>
          <w:b/>
          <w:bCs/>
        </w:rPr>
      </w:pPr>
      <w:r w:rsidRPr="137A40F9">
        <w:rPr>
          <w:rFonts w:ascii="Arial" w:eastAsia="Arial" w:hAnsi="Arial" w:cs="Arial"/>
          <w:b/>
          <w:bCs/>
        </w:rPr>
        <w:t xml:space="preserve">Clinical and Translational Science Institute </w:t>
      </w:r>
    </w:p>
    <w:p w14:paraId="11171E13" w14:textId="1A4F60BE" w:rsidR="3B5B928A" w:rsidRDefault="3C551B91" w:rsidP="137A40F9">
      <w:pPr>
        <w:pStyle w:val="Header"/>
        <w:jc w:val="center"/>
        <w:rPr>
          <w:rFonts w:ascii="Arial" w:eastAsia="Arial" w:hAnsi="Arial" w:cs="Arial"/>
          <w:b/>
          <w:bCs/>
        </w:rPr>
      </w:pPr>
      <w:r w:rsidRPr="137A40F9">
        <w:rPr>
          <w:rFonts w:ascii="Arial" w:eastAsia="Arial" w:hAnsi="Arial" w:cs="Arial"/>
          <w:b/>
          <w:bCs/>
        </w:rPr>
        <w:t>Community &amp; Stakeholder Research Engagement Program</w:t>
      </w:r>
    </w:p>
    <w:p w14:paraId="7A2BA343" w14:textId="10C3AB13" w:rsidR="3B5B928A" w:rsidRDefault="3B5B928A" w:rsidP="137A40F9">
      <w:pPr>
        <w:pStyle w:val="Header"/>
        <w:jc w:val="center"/>
        <w:rPr>
          <w:rFonts w:ascii="Arial" w:eastAsia="Arial" w:hAnsi="Arial" w:cs="Arial"/>
          <w:b/>
          <w:bCs/>
        </w:rPr>
      </w:pPr>
    </w:p>
    <w:p w14:paraId="55F3AA51" w14:textId="6A534019" w:rsidR="3B5B928A" w:rsidRDefault="3C551B91" w:rsidP="137A40F9">
      <w:pPr>
        <w:pStyle w:val="Header"/>
        <w:jc w:val="center"/>
        <w:rPr>
          <w:rFonts w:ascii="Arial" w:eastAsia="Arial" w:hAnsi="Arial" w:cs="Arial"/>
          <w:b/>
          <w:bCs/>
          <w:sz w:val="24"/>
          <w:szCs w:val="24"/>
        </w:rPr>
      </w:pPr>
      <w:r w:rsidRPr="137A40F9">
        <w:rPr>
          <w:rFonts w:ascii="Arial" w:eastAsia="Arial" w:hAnsi="Arial" w:cs="Arial"/>
          <w:b/>
          <w:bCs/>
          <w:sz w:val="24"/>
          <w:szCs w:val="24"/>
        </w:rPr>
        <w:t>Community Partnered Research Award</w:t>
      </w:r>
    </w:p>
    <w:p w14:paraId="44181BEC" w14:textId="03834BCB" w:rsidR="3B5B928A" w:rsidRDefault="3C551B91" w:rsidP="00591722">
      <w:pPr>
        <w:pStyle w:val="Header"/>
        <w:jc w:val="center"/>
        <w:rPr>
          <w:rFonts w:ascii="Arial" w:eastAsia="Arial" w:hAnsi="Arial" w:cs="Arial"/>
          <w:b/>
          <w:bCs/>
        </w:rPr>
      </w:pPr>
      <w:r w:rsidRPr="137A40F9">
        <w:rPr>
          <w:rFonts w:ascii="Arial" w:eastAsia="Arial" w:hAnsi="Arial" w:cs="Arial"/>
          <w:b/>
          <w:bCs/>
        </w:rPr>
        <w:t xml:space="preserve"> Request for Applications</w:t>
      </w:r>
    </w:p>
    <w:p w14:paraId="44277057" w14:textId="6F786185" w:rsidR="00A56BC6" w:rsidRPr="000B73F8" w:rsidRDefault="598D2389" w:rsidP="137A40F9">
      <w:pPr>
        <w:rPr>
          <w:rFonts w:ascii="Arial" w:eastAsia="Arial" w:hAnsi="Arial" w:cs="Arial"/>
          <w:b/>
          <w:bCs/>
          <w:color w:val="2E74B5" w:themeColor="accent1" w:themeShade="BF"/>
        </w:rPr>
      </w:pPr>
      <w:r w:rsidRPr="137A40F9">
        <w:rPr>
          <w:rFonts w:ascii="Arial" w:eastAsia="Arial" w:hAnsi="Arial" w:cs="Arial"/>
          <w:b/>
          <w:bCs/>
          <w:color w:val="2E74B5" w:themeColor="accent1" w:themeShade="BF"/>
        </w:rPr>
        <w:t>Statement of Purpose</w:t>
      </w:r>
    </w:p>
    <w:p w14:paraId="5E065DBD" w14:textId="7632ED30" w:rsidR="4069C477" w:rsidRDefault="7FE2E336" w:rsidP="2FBB4CC0">
      <w:pPr>
        <w:rPr>
          <w:rFonts w:ascii="Arial" w:eastAsia="Arial" w:hAnsi="Arial" w:cs="Arial"/>
        </w:rPr>
      </w:pPr>
      <w:r w:rsidRPr="137A40F9">
        <w:rPr>
          <w:rFonts w:ascii="Arial" w:eastAsia="Arial" w:hAnsi="Arial" w:cs="Arial"/>
        </w:rPr>
        <w:t xml:space="preserve">The goal of the </w:t>
      </w:r>
      <w:r w:rsidR="204F3F42" w:rsidRPr="137A40F9">
        <w:rPr>
          <w:rFonts w:ascii="Arial" w:eastAsia="Arial" w:hAnsi="Arial" w:cs="Arial"/>
        </w:rPr>
        <w:t xml:space="preserve">Community </w:t>
      </w:r>
      <w:r w:rsidR="207F1FC0" w:rsidRPr="137A40F9">
        <w:rPr>
          <w:rFonts w:ascii="Arial" w:eastAsia="Arial" w:hAnsi="Arial" w:cs="Arial"/>
        </w:rPr>
        <w:t>Partnered Research</w:t>
      </w:r>
      <w:r w:rsidR="394513AD" w:rsidRPr="137A40F9">
        <w:rPr>
          <w:rFonts w:ascii="Arial" w:eastAsia="Arial" w:hAnsi="Arial" w:cs="Arial"/>
        </w:rPr>
        <w:t xml:space="preserve"> Award</w:t>
      </w:r>
      <w:r w:rsidR="394513AD" w:rsidRPr="137A40F9">
        <w:rPr>
          <w:rFonts w:ascii="Arial" w:eastAsia="Arial" w:hAnsi="Arial" w:cs="Arial"/>
          <w:b/>
          <w:bCs/>
        </w:rPr>
        <w:t xml:space="preserve"> </w:t>
      </w:r>
      <w:r w:rsidRPr="137A40F9">
        <w:rPr>
          <w:rFonts w:ascii="Arial" w:eastAsia="Arial" w:hAnsi="Arial" w:cs="Arial"/>
        </w:rPr>
        <w:t>is to nurture</w:t>
      </w:r>
      <w:r w:rsidR="0E22F482" w:rsidRPr="137A40F9">
        <w:rPr>
          <w:rFonts w:ascii="Arial" w:eastAsia="Arial" w:hAnsi="Arial" w:cs="Arial"/>
        </w:rPr>
        <w:t xml:space="preserve"> an</w:t>
      </w:r>
      <w:r w:rsidRPr="137A40F9">
        <w:rPr>
          <w:rFonts w:ascii="Arial" w:eastAsia="Arial" w:hAnsi="Arial" w:cs="Arial"/>
        </w:rPr>
        <w:t xml:space="preserve"> existing</w:t>
      </w:r>
      <w:r w:rsidR="4F498503" w:rsidRPr="137A40F9">
        <w:rPr>
          <w:rFonts w:ascii="Arial" w:eastAsia="Arial" w:hAnsi="Arial" w:cs="Arial"/>
        </w:rPr>
        <w:t xml:space="preserve"> community-engaged research partnership</w:t>
      </w:r>
      <w:r w:rsidRPr="137A40F9">
        <w:rPr>
          <w:rFonts w:ascii="Arial" w:eastAsia="Arial" w:hAnsi="Arial" w:cs="Arial"/>
        </w:rPr>
        <w:t xml:space="preserve">, and/or facilitate the establishment </w:t>
      </w:r>
      <w:r w:rsidR="7A7E263F" w:rsidRPr="137A40F9">
        <w:rPr>
          <w:rFonts w:ascii="Arial" w:eastAsia="Arial" w:hAnsi="Arial" w:cs="Arial"/>
        </w:rPr>
        <w:t>of</w:t>
      </w:r>
      <w:r w:rsidRPr="137A40F9">
        <w:rPr>
          <w:rFonts w:ascii="Arial" w:eastAsia="Arial" w:hAnsi="Arial" w:cs="Arial"/>
        </w:rPr>
        <w:t xml:space="preserve"> a </w:t>
      </w:r>
      <w:r w:rsidR="4F498503" w:rsidRPr="137A40F9">
        <w:rPr>
          <w:rFonts w:ascii="Arial" w:eastAsia="Arial" w:hAnsi="Arial" w:cs="Arial"/>
        </w:rPr>
        <w:t xml:space="preserve">new partnership </w:t>
      </w:r>
      <w:r w:rsidRPr="137A40F9">
        <w:rPr>
          <w:rFonts w:ascii="Arial" w:eastAsia="Arial" w:hAnsi="Arial" w:cs="Arial"/>
        </w:rPr>
        <w:t>through trust building, skills development, partnership, and co-learning</w:t>
      </w:r>
      <w:r w:rsidR="4269CB09" w:rsidRPr="137A40F9">
        <w:rPr>
          <w:rFonts w:ascii="Arial" w:eastAsia="Arial" w:hAnsi="Arial" w:cs="Arial"/>
        </w:rPr>
        <w:t xml:space="preserve">. </w:t>
      </w:r>
      <w:r w:rsidR="1A539D95" w:rsidRPr="137A40F9">
        <w:rPr>
          <w:rFonts w:ascii="Arial" w:eastAsia="Arial" w:hAnsi="Arial" w:cs="Arial"/>
        </w:rPr>
        <w:t xml:space="preserve">The </w:t>
      </w:r>
      <w:r w:rsidR="06B43350" w:rsidRPr="137A40F9">
        <w:rPr>
          <w:rFonts w:ascii="Arial" w:eastAsia="Arial" w:hAnsi="Arial" w:cs="Arial"/>
        </w:rPr>
        <w:t>community</w:t>
      </w:r>
      <w:r w:rsidR="44F39811" w:rsidRPr="137A40F9">
        <w:rPr>
          <w:rFonts w:ascii="Arial" w:eastAsia="Arial" w:hAnsi="Arial" w:cs="Arial"/>
        </w:rPr>
        <w:t xml:space="preserve"> </w:t>
      </w:r>
      <w:r w:rsidR="5770EEF4" w:rsidRPr="137A40F9">
        <w:rPr>
          <w:rFonts w:ascii="Arial" w:eastAsia="Arial" w:hAnsi="Arial" w:cs="Arial"/>
        </w:rPr>
        <w:t>research</w:t>
      </w:r>
      <w:r w:rsidR="1A539D95" w:rsidRPr="137A40F9">
        <w:rPr>
          <w:rFonts w:ascii="Arial" w:eastAsia="Arial" w:hAnsi="Arial" w:cs="Arial"/>
        </w:rPr>
        <w:t xml:space="preserve"> partner </w:t>
      </w:r>
      <w:r w:rsidR="351D08DA" w:rsidRPr="137A40F9">
        <w:rPr>
          <w:rFonts w:ascii="Arial" w:eastAsia="Arial" w:hAnsi="Arial" w:cs="Arial"/>
        </w:rPr>
        <w:t xml:space="preserve">may </w:t>
      </w:r>
      <w:r w:rsidR="1A539D95" w:rsidRPr="137A40F9">
        <w:rPr>
          <w:rFonts w:ascii="Arial" w:eastAsia="Arial" w:hAnsi="Arial" w:cs="Arial"/>
        </w:rPr>
        <w:t>learn about research design, proposal development, and</w:t>
      </w:r>
      <w:r w:rsidR="2DC7EC62" w:rsidRPr="137A40F9">
        <w:rPr>
          <w:rFonts w:ascii="Arial" w:eastAsia="Arial" w:hAnsi="Arial" w:cs="Arial"/>
        </w:rPr>
        <w:t>/or</w:t>
      </w:r>
      <w:r w:rsidR="1A539D95" w:rsidRPr="137A40F9">
        <w:rPr>
          <w:rFonts w:ascii="Arial" w:eastAsia="Arial" w:hAnsi="Arial" w:cs="Arial"/>
        </w:rPr>
        <w:t xml:space="preserve"> skills that might enhance operations and build organizational capacity (e.g., program development and evaluation)</w:t>
      </w:r>
      <w:r w:rsidR="4191215A" w:rsidRPr="137A40F9">
        <w:rPr>
          <w:rFonts w:ascii="Arial" w:eastAsia="Arial" w:hAnsi="Arial" w:cs="Arial"/>
        </w:rPr>
        <w:t xml:space="preserve"> to engage in action-oriented, community-engaged research</w:t>
      </w:r>
      <w:r w:rsidR="1A539D95" w:rsidRPr="137A40F9">
        <w:rPr>
          <w:rFonts w:ascii="Arial" w:eastAsia="Arial" w:hAnsi="Arial" w:cs="Arial"/>
        </w:rPr>
        <w:t>. The</w:t>
      </w:r>
      <w:r w:rsidR="44F39811" w:rsidRPr="137A40F9">
        <w:rPr>
          <w:rFonts w:ascii="Arial" w:eastAsia="Arial" w:hAnsi="Arial" w:cs="Arial"/>
        </w:rPr>
        <w:t xml:space="preserve"> academic </w:t>
      </w:r>
      <w:r w:rsidR="34B78FC9" w:rsidRPr="137A40F9">
        <w:rPr>
          <w:rFonts w:ascii="Arial" w:eastAsia="Arial" w:hAnsi="Arial" w:cs="Arial"/>
        </w:rPr>
        <w:t xml:space="preserve">faculty </w:t>
      </w:r>
      <w:r w:rsidR="69A6450B" w:rsidRPr="137A40F9">
        <w:rPr>
          <w:rFonts w:ascii="Arial" w:eastAsia="Arial" w:hAnsi="Arial" w:cs="Arial"/>
        </w:rPr>
        <w:t>researcher</w:t>
      </w:r>
      <w:r w:rsidR="44F39811" w:rsidRPr="137A40F9">
        <w:rPr>
          <w:rFonts w:ascii="Arial" w:eastAsia="Arial" w:hAnsi="Arial" w:cs="Arial"/>
        </w:rPr>
        <w:t xml:space="preserve"> partner</w:t>
      </w:r>
      <w:r w:rsidR="1A539D95" w:rsidRPr="137A40F9">
        <w:rPr>
          <w:rFonts w:ascii="Arial" w:eastAsia="Arial" w:hAnsi="Arial" w:cs="Arial"/>
        </w:rPr>
        <w:t xml:space="preserve"> </w:t>
      </w:r>
      <w:r w:rsidR="351D08DA" w:rsidRPr="137A40F9">
        <w:rPr>
          <w:rStyle w:val="CommentReference"/>
          <w:rFonts w:ascii="Arial" w:eastAsia="Arial" w:hAnsi="Arial" w:cs="Arial"/>
          <w:sz w:val="22"/>
          <w:szCs w:val="22"/>
        </w:rPr>
        <w:t>may</w:t>
      </w:r>
      <w:r w:rsidR="351D08DA" w:rsidRPr="137A40F9">
        <w:rPr>
          <w:rFonts w:ascii="Arial" w:eastAsia="Arial" w:hAnsi="Arial" w:cs="Arial"/>
        </w:rPr>
        <w:t xml:space="preserve"> </w:t>
      </w:r>
      <w:r w:rsidR="1A539D95" w:rsidRPr="137A40F9">
        <w:rPr>
          <w:rFonts w:ascii="Arial" w:eastAsia="Arial" w:hAnsi="Arial" w:cs="Arial"/>
        </w:rPr>
        <w:t xml:space="preserve">learn </w:t>
      </w:r>
      <w:r w:rsidR="4191215A" w:rsidRPr="137A40F9">
        <w:rPr>
          <w:rFonts w:ascii="Arial" w:eastAsia="Arial" w:hAnsi="Arial" w:cs="Arial"/>
        </w:rPr>
        <w:t xml:space="preserve">more about community health-related needs and priorities and the lived experiences of community members; </w:t>
      </w:r>
      <w:r w:rsidR="1A539D95" w:rsidRPr="137A40F9">
        <w:rPr>
          <w:rFonts w:ascii="Arial" w:eastAsia="Arial" w:hAnsi="Arial" w:cs="Arial"/>
        </w:rPr>
        <w:t>how community organizations prioritize, function, and</w:t>
      </w:r>
      <w:r w:rsidR="2DC7EC62" w:rsidRPr="137A40F9">
        <w:rPr>
          <w:rFonts w:ascii="Arial" w:eastAsia="Arial" w:hAnsi="Arial" w:cs="Arial"/>
        </w:rPr>
        <w:t>/or</w:t>
      </w:r>
      <w:r w:rsidR="1A539D95" w:rsidRPr="137A40F9">
        <w:rPr>
          <w:rFonts w:ascii="Arial" w:eastAsia="Arial" w:hAnsi="Arial" w:cs="Arial"/>
        </w:rPr>
        <w:t xml:space="preserve"> overcome obstacles</w:t>
      </w:r>
      <w:r w:rsidR="4191215A" w:rsidRPr="137A40F9">
        <w:rPr>
          <w:rFonts w:ascii="Arial" w:eastAsia="Arial" w:hAnsi="Arial" w:cs="Arial"/>
        </w:rPr>
        <w:t>;</w:t>
      </w:r>
      <w:r w:rsidR="1A539D95" w:rsidRPr="137A40F9">
        <w:rPr>
          <w:rFonts w:ascii="Arial" w:eastAsia="Arial" w:hAnsi="Arial" w:cs="Arial"/>
        </w:rPr>
        <w:t xml:space="preserve"> and how community-engaged research </w:t>
      </w:r>
      <w:r w:rsidR="588DF081" w:rsidRPr="137A40F9">
        <w:rPr>
          <w:rFonts w:ascii="Arial" w:eastAsia="Arial" w:hAnsi="Arial" w:cs="Arial"/>
        </w:rPr>
        <w:t>is</w:t>
      </w:r>
      <w:r w:rsidR="1A539D95" w:rsidRPr="137A40F9">
        <w:rPr>
          <w:rFonts w:ascii="Arial" w:eastAsia="Arial" w:hAnsi="Arial" w:cs="Arial"/>
        </w:rPr>
        <w:t xml:space="preserve"> implemented </w:t>
      </w:r>
      <w:r w:rsidR="03F6750E" w:rsidRPr="137A40F9">
        <w:rPr>
          <w:rFonts w:ascii="Arial" w:eastAsia="Arial" w:hAnsi="Arial" w:cs="Arial"/>
        </w:rPr>
        <w:t xml:space="preserve">through partnership and </w:t>
      </w:r>
      <w:r w:rsidR="1A539D95" w:rsidRPr="137A40F9">
        <w:rPr>
          <w:rFonts w:ascii="Arial" w:eastAsia="Arial" w:hAnsi="Arial" w:cs="Arial"/>
        </w:rPr>
        <w:t xml:space="preserve">in community settings. To facilitate collaboration and support the partnership, both the community partner and </w:t>
      </w:r>
      <w:r w:rsidR="209E8486" w:rsidRPr="137A40F9">
        <w:rPr>
          <w:rFonts w:ascii="Arial" w:eastAsia="Arial" w:hAnsi="Arial" w:cs="Arial"/>
        </w:rPr>
        <w:t xml:space="preserve">the </w:t>
      </w:r>
      <w:r w:rsidR="44F39811" w:rsidRPr="137A40F9">
        <w:rPr>
          <w:rFonts w:ascii="Arial" w:eastAsia="Arial" w:hAnsi="Arial" w:cs="Arial"/>
        </w:rPr>
        <w:t>academic</w:t>
      </w:r>
      <w:r w:rsidR="34B78FC9" w:rsidRPr="137A40F9">
        <w:rPr>
          <w:rFonts w:ascii="Arial" w:eastAsia="Arial" w:hAnsi="Arial" w:cs="Arial"/>
        </w:rPr>
        <w:t xml:space="preserve"> faculty</w:t>
      </w:r>
      <w:r w:rsidR="44F39811" w:rsidRPr="137A40F9">
        <w:rPr>
          <w:rFonts w:ascii="Arial" w:eastAsia="Arial" w:hAnsi="Arial" w:cs="Arial"/>
        </w:rPr>
        <w:t xml:space="preserve"> </w:t>
      </w:r>
      <w:r w:rsidR="69A6450B" w:rsidRPr="137A40F9">
        <w:rPr>
          <w:rFonts w:ascii="Arial" w:eastAsia="Arial" w:hAnsi="Arial" w:cs="Arial"/>
        </w:rPr>
        <w:t>researcher</w:t>
      </w:r>
      <w:r w:rsidR="44F39811" w:rsidRPr="137A40F9">
        <w:rPr>
          <w:rFonts w:ascii="Arial" w:eastAsia="Arial" w:hAnsi="Arial" w:cs="Arial"/>
        </w:rPr>
        <w:t xml:space="preserve"> partner</w:t>
      </w:r>
      <w:r w:rsidR="44F19B46" w:rsidRPr="137A40F9">
        <w:rPr>
          <w:rFonts w:ascii="Arial" w:eastAsia="Arial" w:hAnsi="Arial" w:cs="Arial"/>
        </w:rPr>
        <w:t xml:space="preserve"> </w:t>
      </w:r>
      <w:r w:rsidR="1A539D95" w:rsidRPr="137A40F9">
        <w:rPr>
          <w:rFonts w:ascii="Arial" w:eastAsia="Arial" w:hAnsi="Arial" w:cs="Arial"/>
        </w:rPr>
        <w:t>will have access to</w:t>
      </w:r>
      <w:r w:rsidR="67A35F5A" w:rsidRPr="137A40F9">
        <w:rPr>
          <w:rFonts w:ascii="Arial" w:eastAsia="Arial" w:hAnsi="Arial" w:cs="Arial"/>
        </w:rPr>
        <w:t xml:space="preserve"> </w:t>
      </w:r>
      <w:r w:rsidR="44F39811" w:rsidRPr="137A40F9">
        <w:rPr>
          <w:rFonts w:ascii="Arial" w:eastAsia="Arial" w:hAnsi="Arial" w:cs="Arial"/>
        </w:rPr>
        <w:t xml:space="preserve">the CTSI Community Engagement Team </w:t>
      </w:r>
      <w:r w:rsidR="1A539D95" w:rsidRPr="137A40F9">
        <w:rPr>
          <w:rFonts w:ascii="Arial" w:eastAsia="Arial" w:hAnsi="Arial" w:cs="Arial"/>
        </w:rPr>
        <w:t xml:space="preserve">resources and expertise. </w:t>
      </w:r>
    </w:p>
    <w:p w14:paraId="4D3CB620" w14:textId="45E5CD6E" w:rsidR="268468E2" w:rsidRDefault="062A906E" w:rsidP="137A40F9">
      <w:pPr>
        <w:rPr>
          <w:rFonts w:ascii="Arial" w:eastAsia="Arial" w:hAnsi="Arial" w:cs="Arial"/>
          <w:b/>
          <w:bCs/>
          <w:color w:val="2E74B5" w:themeColor="accent1" w:themeShade="BF"/>
        </w:rPr>
      </w:pPr>
      <w:r w:rsidRPr="137A40F9">
        <w:rPr>
          <w:rFonts w:ascii="Arial" w:eastAsia="Arial" w:hAnsi="Arial" w:cs="Arial"/>
          <w:b/>
          <w:bCs/>
          <w:color w:val="2E74B5" w:themeColor="accent1" w:themeShade="BF"/>
        </w:rPr>
        <w:t>Focus Area</w:t>
      </w:r>
    </w:p>
    <w:p w14:paraId="74821F1C" w14:textId="2A262AD0" w:rsidR="4069C477" w:rsidRDefault="5A40031A" w:rsidP="137A40F9">
      <w:pPr>
        <w:rPr>
          <w:rFonts w:ascii="Arial" w:eastAsia="Arial" w:hAnsi="Arial" w:cs="Arial"/>
        </w:rPr>
      </w:pPr>
      <w:r w:rsidRPr="137A40F9">
        <w:rPr>
          <w:rFonts w:ascii="Arial" w:eastAsia="Arial" w:hAnsi="Arial" w:cs="Arial"/>
        </w:rPr>
        <w:t>The Community and Stakeholder Research Engagement Program is committed to supporting research that addresses longstanding challenges</w:t>
      </w:r>
      <w:r w:rsidR="3B04F1FF" w:rsidRPr="137A40F9">
        <w:rPr>
          <w:rFonts w:ascii="Arial" w:eastAsia="Arial" w:hAnsi="Arial" w:cs="Arial"/>
        </w:rPr>
        <w:t xml:space="preserve"> that expand poor health outcomes</w:t>
      </w:r>
      <w:r w:rsidRPr="137A40F9">
        <w:rPr>
          <w:rFonts w:ascii="Arial" w:eastAsia="Arial" w:hAnsi="Arial" w:cs="Arial"/>
        </w:rPr>
        <w:t xml:space="preserve"> in clinical and translational science</w:t>
      </w:r>
      <w:r w:rsidR="3145C9F8" w:rsidRPr="137A40F9">
        <w:rPr>
          <w:rFonts w:ascii="Arial" w:eastAsia="Arial" w:hAnsi="Arial" w:cs="Arial"/>
        </w:rPr>
        <w:t>.  W</w:t>
      </w:r>
      <w:r w:rsidRPr="137A40F9">
        <w:rPr>
          <w:rFonts w:ascii="Arial" w:eastAsia="Arial" w:hAnsi="Arial" w:cs="Arial"/>
        </w:rPr>
        <w:t>e aim to fund research that improves health outcomes across a broad range of populations</w:t>
      </w:r>
      <w:r w:rsidR="60CB993B" w:rsidRPr="137A40F9">
        <w:rPr>
          <w:rFonts w:ascii="Arial" w:eastAsia="Arial" w:hAnsi="Arial" w:cs="Arial"/>
        </w:rPr>
        <w:t>.  Community partnered research p</w:t>
      </w:r>
      <w:r w:rsidRPr="137A40F9">
        <w:rPr>
          <w:rFonts w:ascii="Arial" w:eastAsia="Arial" w:hAnsi="Arial" w:cs="Arial"/>
        </w:rPr>
        <w:t xml:space="preserve">rojects that demonstrate </w:t>
      </w:r>
      <w:proofErr w:type="gramStart"/>
      <w:r w:rsidRPr="137A40F9">
        <w:rPr>
          <w:rFonts w:ascii="Arial" w:eastAsia="Arial" w:hAnsi="Arial" w:cs="Arial"/>
        </w:rPr>
        <w:t>a clear</w:t>
      </w:r>
      <w:proofErr w:type="gramEnd"/>
      <w:r w:rsidRPr="137A40F9">
        <w:rPr>
          <w:rFonts w:ascii="Arial" w:eastAsia="Arial" w:hAnsi="Arial" w:cs="Arial"/>
        </w:rPr>
        <w:t xml:space="preserve"> potential to reduce gaps in health outcomes will be considered highly responsive to this solicitation, provided all other criteria are met. While projects are not required to focus on these issues, applicants are encouraged to describe how their work may contribute to improving </w:t>
      </w:r>
      <w:r w:rsidR="43304827" w:rsidRPr="137A40F9">
        <w:rPr>
          <w:rFonts w:ascii="Arial" w:eastAsia="Arial" w:hAnsi="Arial" w:cs="Arial"/>
        </w:rPr>
        <w:t>community</w:t>
      </w:r>
      <w:r w:rsidR="25C98470" w:rsidRPr="137A40F9">
        <w:rPr>
          <w:rFonts w:ascii="Arial" w:eastAsia="Arial" w:hAnsi="Arial" w:cs="Arial"/>
        </w:rPr>
        <w:t xml:space="preserve"> </w:t>
      </w:r>
      <w:r w:rsidRPr="137A40F9">
        <w:rPr>
          <w:rFonts w:ascii="Arial" w:eastAsia="Arial" w:hAnsi="Arial" w:cs="Arial"/>
        </w:rPr>
        <w:t>access, outcomes, or participation in research</w:t>
      </w:r>
      <w:r w:rsidR="2D990C47" w:rsidRPr="137A40F9">
        <w:rPr>
          <w:rFonts w:ascii="Arial" w:eastAsia="Arial" w:hAnsi="Arial" w:cs="Arial"/>
        </w:rPr>
        <w:t>.</w:t>
      </w:r>
    </w:p>
    <w:p w14:paraId="5E95A6C6" w14:textId="0507ED75" w:rsidR="00F11178" w:rsidRPr="00F11178" w:rsidRDefault="27E9BF4F" w:rsidP="137A40F9">
      <w:pPr>
        <w:spacing w:after="0" w:line="240" w:lineRule="auto"/>
        <w:rPr>
          <w:rFonts w:ascii="Arial" w:eastAsia="Arial" w:hAnsi="Arial" w:cs="Arial"/>
          <w:b/>
          <w:bCs/>
          <w:color w:val="2E74B5" w:themeColor="accent1" w:themeShade="BF"/>
        </w:rPr>
      </w:pPr>
      <w:r w:rsidRPr="137A40F9">
        <w:rPr>
          <w:rFonts w:ascii="Arial" w:eastAsia="Arial" w:hAnsi="Arial" w:cs="Arial"/>
          <w:b/>
          <w:bCs/>
          <w:color w:val="2E74B5" w:themeColor="accent1" w:themeShade="BF"/>
        </w:rPr>
        <w:t>Eligibility</w:t>
      </w:r>
    </w:p>
    <w:p w14:paraId="2FC9F041" w14:textId="2B2D2DC5" w:rsidR="4069C477" w:rsidRDefault="4069C477" w:rsidP="2FBB4CC0">
      <w:pPr>
        <w:spacing w:after="0" w:line="240" w:lineRule="auto"/>
        <w:rPr>
          <w:rFonts w:ascii="Arial" w:eastAsia="Arial" w:hAnsi="Arial" w:cs="Arial"/>
          <w:b/>
          <w:bCs/>
        </w:rPr>
      </w:pPr>
    </w:p>
    <w:p w14:paraId="469CAE6F" w14:textId="75D7D080" w:rsidR="760E6361" w:rsidRDefault="2B9C3C1E" w:rsidP="2FBB4CC0">
      <w:pPr>
        <w:spacing w:after="0" w:line="240" w:lineRule="auto"/>
        <w:rPr>
          <w:rFonts w:ascii="Arial" w:eastAsia="Arial" w:hAnsi="Arial" w:cs="Arial"/>
        </w:rPr>
      </w:pPr>
      <w:r w:rsidRPr="137A40F9">
        <w:rPr>
          <w:rFonts w:ascii="Arial" w:eastAsia="Arial" w:hAnsi="Arial" w:cs="Arial"/>
          <w:b/>
          <w:bCs/>
        </w:rPr>
        <w:t>Community Partnered Researcher</w:t>
      </w:r>
      <w:r w:rsidRPr="137A40F9">
        <w:rPr>
          <w:rFonts w:ascii="Arial" w:eastAsia="Arial" w:hAnsi="Arial" w:cs="Arial"/>
        </w:rPr>
        <w:t>:</w:t>
      </w:r>
      <w:r w:rsidR="02D7D577" w:rsidRPr="137A40F9">
        <w:rPr>
          <w:rFonts w:ascii="Arial" w:eastAsia="Arial" w:hAnsi="Arial" w:cs="Arial"/>
        </w:rPr>
        <w:t xml:space="preserve"> Must work for a non-profit community organization or local government agency that serves the community within the Southeast Region of Advocate Health</w:t>
      </w:r>
    </w:p>
    <w:p w14:paraId="0653341D" w14:textId="3F6E8D19" w:rsidR="4069C477" w:rsidRDefault="4069C477" w:rsidP="2FBB4CC0">
      <w:pPr>
        <w:spacing w:after="0" w:line="240" w:lineRule="auto"/>
        <w:rPr>
          <w:rFonts w:ascii="Arial" w:eastAsia="Arial" w:hAnsi="Arial" w:cs="Arial"/>
        </w:rPr>
      </w:pPr>
    </w:p>
    <w:p w14:paraId="0BF67ECF" w14:textId="35FE0CB8" w:rsidR="08C146E0" w:rsidRDefault="7A3C0605" w:rsidP="2FBB4CC0">
      <w:pPr>
        <w:spacing w:after="0" w:line="240" w:lineRule="auto"/>
        <w:rPr>
          <w:rFonts w:ascii="Arial" w:eastAsia="Arial" w:hAnsi="Arial" w:cs="Arial"/>
        </w:rPr>
      </w:pPr>
      <w:r w:rsidRPr="137A40F9">
        <w:rPr>
          <w:rFonts w:ascii="Arial" w:eastAsia="Arial" w:hAnsi="Arial" w:cs="Arial"/>
          <w:b/>
          <w:bCs/>
        </w:rPr>
        <w:t xml:space="preserve">Academic Faculty Researcher: </w:t>
      </w:r>
      <w:r w:rsidRPr="137A40F9">
        <w:rPr>
          <w:rFonts w:ascii="Arial" w:eastAsia="Arial" w:hAnsi="Arial" w:cs="Arial"/>
        </w:rPr>
        <w:t xml:space="preserve">Must hold </w:t>
      </w:r>
      <w:r w:rsidR="5E046F02" w:rsidRPr="137A40F9">
        <w:rPr>
          <w:rFonts w:ascii="Arial" w:eastAsia="Arial" w:hAnsi="Arial" w:cs="Arial"/>
        </w:rPr>
        <w:t>faculty rank across the Southeast region of Advocate Health. This</w:t>
      </w:r>
    </w:p>
    <w:p w14:paraId="4F3DCF1F" w14:textId="3974F339" w:rsidR="00C91D88" w:rsidRDefault="5E046F02" w:rsidP="2FBB4CC0">
      <w:pPr>
        <w:spacing w:after="0" w:line="240" w:lineRule="auto"/>
        <w:rPr>
          <w:rFonts w:ascii="Arial" w:eastAsia="Arial" w:hAnsi="Arial" w:cs="Arial"/>
        </w:rPr>
      </w:pPr>
      <w:r w:rsidRPr="137A40F9">
        <w:rPr>
          <w:rFonts w:ascii="Arial" w:eastAsia="Arial" w:hAnsi="Arial" w:cs="Arial"/>
        </w:rPr>
        <w:t xml:space="preserve">includes Atrium Health, Atrium Health </w:t>
      </w:r>
      <w:proofErr w:type="spellStart"/>
      <w:r w:rsidRPr="137A40F9">
        <w:rPr>
          <w:rFonts w:ascii="Arial" w:eastAsia="Arial" w:hAnsi="Arial" w:cs="Arial"/>
        </w:rPr>
        <w:t>Navicent</w:t>
      </w:r>
      <w:proofErr w:type="spellEnd"/>
      <w:r w:rsidRPr="137A40F9">
        <w:rPr>
          <w:rFonts w:ascii="Arial" w:eastAsia="Arial" w:hAnsi="Arial" w:cs="Arial"/>
        </w:rPr>
        <w:t xml:space="preserve">, and Atrium Health Wake Forest Baptist, including Wake Forest University School of Medicine. Wake Forest University (Reynolda Campus) faculty and all CTSI affiliated </w:t>
      </w:r>
    </w:p>
    <w:p w14:paraId="4833606D" w14:textId="6B983AB1" w:rsidR="4069C477" w:rsidRDefault="0911B0E4" w:rsidP="137A40F9">
      <w:pPr>
        <w:spacing w:after="0" w:line="240" w:lineRule="auto"/>
        <w:rPr>
          <w:rFonts w:ascii="Arial" w:eastAsia="Arial" w:hAnsi="Arial" w:cs="Arial"/>
        </w:rPr>
      </w:pPr>
      <w:r w:rsidRPr="137A40F9">
        <w:rPr>
          <w:rFonts w:ascii="Arial" w:eastAsia="Arial" w:hAnsi="Arial" w:cs="Arial"/>
        </w:rPr>
        <w:t>institutions with Wake Forest co-investigator are also invited to apply.</w:t>
      </w:r>
    </w:p>
    <w:p w14:paraId="7C03F056" w14:textId="4ED124C8" w:rsidR="4069C477" w:rsidRDefault="4069C477" w:rsidP="3B5B928A">
      <w:pPr>
        <w:spacing w:after="0" w:line="240" w:lineRule="auto"/>
        <w:rPr>
          <w:rFonts w:ascii="Arial" w:eastAsia="Arial" w:hAnsi="Arial" w:cs="Arial"/>
          <w:b/>
          <w:bCs/>
        </w:rPr>
      </w:pPr>
    </w:p>
    <w:p w14:paraId="12892590" w14:textId="17F1F5D9" w:rsidR="4069C477" w:rsidRDefault="12FF183A" w:rsidP="3B5B928A">
      <w:pPr>
        <w:spacing w:after="0" w:line="240" w:lineRule="auto"/>
        <w:rPr>
          <w:rFonts w:ascii="Arial" w:eastAsia="Arial" w:hAnsi="Arial" w:cs="Arial"/>
        </w:rPr>
      </w:pPr>
      <w:r w:rsidRPr="137A40F9">
        <w:rPr>
          <w:rFonts w:ascii="Arial" w:eastAsia="Arial" w:hAnsi="Arial" w:cs="Arial"/>
          <w:b/>
          <w:bCs/>
        </w:rPr>
        <w:t>Additional Information:</w:t>
      </w:r>
      <w:r w:rsidRPr="137A40F9">
        <w:rPr>
          <w:rFonts w:ascii="Arial" w:eastAsia="Arial" w:hAnsi="Arial" w:cs="Arial"/>
        </w:rPr>
        <w:t xml:space="preserve">  </w:t>
      </w:r>
    </w:p>
    <w:p w14:paraId="256FFE30" w14:textId="1776751C" w:rsidR="4069C477" w:rsidRDefault="12FF183A" w:rsidP="3B5B928A">
      <w:pPr>
        <w:spacing w:after="0" w:line="240" w:lineRule="auto"/>
        <w:rPr>
          <w:rFonts w:ascii="Arial" w:eastAsia="Arial" w:hAnsi="Arial" w:cs="Arial"/>
        </w:rPr>
      </w:pPr>
      <w:r w:rsidRPr="137A40F9">
        <w:rPr>
          <w:rFonts w:ascii="Arial" w:eastAsia="Arial" w:hAnsi="Arial" w:cs="Arial"/>
        </w:rPr>
        <w:t xml:space="preserve">• Projects previously submitted as </w:t>
      </w:r>
      <w:proofErr w:type="gramStart"/>
      <w:r w:rsidRPr="137A40F9">
        <w:rPr>
          <w:rFonts w:ascii="Arial" w:eastAsia="Arial" w:hAnsi="Arial" w:cs="Arial"/>
        </w:rPr>
        <w:t>CTSI</w:t>
      </w:r>
      <w:proofErr w:type="gramEnd"/>
      <w:r w:rsidRPr="137A40F9">
        <w:rPr>
          <w:rFonts w:ascii="Arial" w:eastAsia="Arial" w:hAnsi="Arial" w:cs="Arial"/>
        </w:rPr>
        <w:t xml:space="preserve"> or other intramural Pilot Proposals are eligible for resubmission but must incorporate reviewer feedback.  </w:t>
      </w:r>
    </w:p>
    <w:p w14:paraId="59A2BFD8" w14:textId="5AE4E568" w:rsidR="4069C477" w:rsidRDefault="12FF183A" w:rsidP="3B5B928A">
      <w:pPr>
        <w:spacing w:after="0" w:line="240" w:lineRule="auto"/>
        <w:rPr>
          <w:rFonts w:ascii="Arial" w:eastAsia="Arial" w:hAnsi="Arial" w:cs="Arial"/>
        </w:rPr>
      </w:pPr>
      <w:r w:rsidRPr="137A40F9">
        <w:rPr>
          <w:rFonts w:ascii="Arial" w:eastAsia="Arial" w:hAnsi="Arial" w:cs="Arial"/>
        </w:rPr>
        <w:t xml:space="preserve">• Only one proposal may be submitted per faculty member serving as PI or co-PI. </w:t>
      </w:r>
    </w:p>
    <w:p w14:paraId="128908ED" w14:textId="2DC92FE7" w:rsidR="4069C477" w:rsidRDefault="12FF183A" w:rsidP="3B5B928A">
      <w:pPr>
        <w:spacing w:after="0" w:line="240" w:lineRule="auto"/>
        <w:rPr>
          <w:rFonts w:ascii="Arial" w:eastAsia="Arial" w:hAnsi="Arial" w:cs="Arial"/>
        </w:rPr>
      </w:pPr>
      <w:r w:rsidRPr="137A40F9">
        <w:rPr>
          <w:rFonts w:ascii="Arial" w:eastAsia="Arial" w:hAnsi="Arial" w:cs="Arial"/>
        </w:rPr>
        <w:t>• CTSI KL2/K12 scholars whose funding is active during the pilot project period are not eligible to apply.</w:t>
      </w:r>
    </w:p>
    <w:p w14:paraId="00F07674" w14:textId="3F4255F3" w:rsidR="4069C477" w:rsidRDefault="12FF183A" w:rsidP="3B5B928A">
      <w:pPr>
        <w:spacing w:after="0" w:line="240" w:lineRule="auto"/>
        <w:rPr>
          <w:rFonts w:ascii="Arial" w:eastAsia="Arial" w:hAnsi="Arial" w:cs="Arial"/>
        </w:rPr>
      </w:pPr>
      <w:r w:rsidRPr="137A40F9">
        <w:rPr>
          <w:rFonts w:ascii="Arial" w:eastAsia="Arial" w:hAnsi="Arial" w:cs="Arial"/>
        </w:rPr>
        <w:t>• Projects that have been previously funded (or projects with very similar ideas) will not be considered.</w:t>
      </w:r>
    </w:p>
    <w:p w14:paraId="6635D18E" w14:textId="296F1FBD" w:rsidR="4069C477" w:rsidRDefault="12FF183A" w:rsidP="3B5B928A">
      <w:pPr>
        <w:spacing w:after="0" w:line="240" w:lineRule="auto"/>
        <w:rPr>
          <w:rFonts w:ascii="Arial" w:eastAsia="Arial" w:hAnsi="Arial" w:cs="Arial"/>
        </w:rPr>
      </w:pPr>
      <w:r w:rsidRPr="137A40F9">
        <w:rPr>
          <w:rFonts w:ascii="Arial" w:eastAsia="Arial" w:hAnsi="Arial" w:cs="Arial"/>
        </w:rPr>
        <w:t xml:space="preserve">• Investigators are limited to two funded </w:t>
      </w:r>
      <w:r w:rsidR="183DEC7A" w:rsidRPr="137A40F9">
        <w:rPr>
          <w:rFonts w:ascii="Arial" w:eastAsia="Arial" w:hAnsi="Arial" w:cs="Arial"/>
        </w:rPr>
        <w:t>Community Partnered Research Awards</w:t>
      </w:r>
      <w:r w:rsidRPr="137A40F9">
        <w:rPr>
          <w:rFonts w:ascii="Arial" w:eastAsia="Arial" w:hAnsi="Arial" w:cs="Arial"/>
        </w:rPr>
        <w:t xml:space="preserve"> unless special permission is granted in advance of the </w:t>
      </w:r>
      <w:r w:rsidR="3E23C073" w:rsidRPr="137A40F9">
        <w:rPr>
          <w:rFonts w:ascii="Arial" w:eastAsia="Arial" w:hAnsi="Arial" w:cs="Arial"/>
        </w:rPr>
        <w:t>application</w:t>
      </w:r>
      <w:r w:rsidRPr="137A40F9">
        <w:rPr>
          <w:rFonts w:ascii="Arial" w:eastAsia="Arial" w:hAnsi="Arial" w:cs="Arial"/>
        </w:rPr>
        <w:t xml:space="preserve"> submission deadline. Please email </w:t>
      </w:r>
      <w:r w:rsidR="26D803C1" w:rsidRPr="137A40F9">
        <w:rPr>
          <w:rFonts w:ascii="Arial" w:eastAsia="Arial" w:hAnsi="Arial" w:cs="Arial"/>
        </w:rPr>
        <w:t>Keena Moore</w:t>
      </w:r>
      <w:r w:rsidRPr="137A40F9">
        <w:rPr>
          <w:rFonts w:ascii="Arial" w:eastAsia="Arial" w:hAnsi="Arial" w:cs="Arial"/>
        </w:rPr>
        <w:t xml:space="preserve"> at </w:t>
      </w:r>
      <w:hyperlink r:id="rId11">
        <w:r w:rsidR="0B93FB9A" w:rsidRPr="137A40F9">
          <w:rPr>
            <w:rStyle w:val="Hyperlink"/>
            <w:rFonts w:ascii="Arial" w:eastAsia="Arial" w:hAnsi="Arial" w:cs="Arial"/>
          </w:rPr>
          <w:t>keena.moore@advocatehealth.org</w:t>
        </w:r>
      </w:hyperlink>
      <w:r w:rsidR="0B93FB9A" w:rsidRPr="137A40F9">
        <w:rPr>
          <w:rFonts w:ascii="Arial" w:eastAsia="Arial" w:hAnsi="Arial" w:cs="Arial"/>
        </w:rPr>
        <w:t xml:space="preserve"> </w:t>
      </w:r>
      <w:r w:rsidRPr="137A40F9">
        <w:rPr>
          <w:rFonts w:ascii="Arial" w:eastAsia="Arial" w:hAnsi="Arial" w:cs="Arial"/>
        </w:rPr>
        <w:t xml:space="preserve"> to request permission. </w:t>
      </w:r>
    </w:p>
    <w:p w14:paraId="28F1E46B" w14:textId="2D79E374" w:rsidR="12FF183A" w:rsidRDefault="12FF183A" w:rsidP="137A40F9">
      <w:pPr>
        <w:spacing w:after="0" w:line="240" w:lineRule="auto"/>
        <w:rPr>
          <w:rFonts w:ascii="Arial" w:eastAsia="Arial" w:hAnsi="Arial" w:cs="Arial"/>
        </w:rPr>
      </w:pPr>
      <w:r w:rsidRPr="137A40F9">
        <w:rPr>
          <w:rFonts w:ascii="Arial" w:eastAsia="Arial" w:hAnsi="Arial" w:cs="Arial"/>
        </w:rPr>
        <w:t xml:space="preserve">• Investigators with active Ignition Funds remain eligible.  </w:t>
      </w:r>
    </w:p>
    <w:p w14:paraId="0555C7D1" w14:textId="77777777" w:rsidR="00591722" w:rsidRDefault="00591722" w:rsidP="137A40F9">
      <w:pPr>
        <w:spacing w:after="0" w:line="240" w:lineRule="auto"/>
        <w:rPr>
          <w:rFonts w:ascii="Arial" w:eastAsia="Arial" w:hAnsi="Arial" w:cs="Arial"/>
        </w:rPr>
      </w:pPr>
    </w:p>
    <w:p w14:paraId="436F36AF" w14:textId="1B73D2AD" w:rsidR="00094407" w:rsidRPr="000B73F8" w:rsidRDefault="2BF40DEE" w:rsidP="137A40F9">
      <w:pPr>
        <w:spacing w:after="0" w:line="240" w:lineRule="auto"/>
        <w:rPr>
          <w:rFonts w:ascii="Arial" w:eastAsia="Arial" w:hAnsi="Arial" w:cs="Arial"/>
          <w:b/>
          <w:bCs/>
          <w:color w:val="2E74B5" w:themeColor="accent1" w:themeShade="BF"/>
        </w:rPr>
      </w:pPr>
      <w:r w:rsidRPr="137A40F9">
        <w:rPr>
          <w:rFonts w:ascii="Arial" w:eastAsia="Arial" w:hAnsi="Arial" w:cs="Arial"/>
          <w:b/>
          <w:bCs/>
          <w:color w:val="2E74B5" w:themeColor="accent1" w:themeShade="BF"/>
        </w:rPr>
        <w:t xml:space="preserve">The </w:t>
      </w:r>
      <w:r w:rsidR="00591722">
        <w:rPr>
          <w:rFonts w:ascii="Arial" w:eastAsia="Arial" w:hAnsi="Arial" w:cs="Arial"/>
          <w:b/>
          <w:bCs/>
          <w:color w:val="2E74B5" w:themeColor="accent1" w:themeShade="BF"/>
        </w:rPr>
        <w:t>F</w:t>
      </w:r>
      <w:r w:rsidRPr="137A40F9">
        <w:rPr>
          <w:rFonts w:ascii="Arial" w:eastAsia="Arial" w:hAnsi="Arial" w:cs="Arial"/>
          <w:b/>
          <w:bCs/>
          <w:color w:val="2E74B5" w:themeColor="accent1" w:themeShade="BF"/>
        </w:rPr>
        <w:t xml:space="preserve">ollowing </w:t>
      </w:r>
      <w:r w:rsidR="00591722">
        <w:rPr>
          <w:rFonts w:ascii="Arial" w:eastAsia="Arial" w:hAnsi="Arial" w:cs="Arial"/>
          <w:b/>
          <w:bCs/>
          <w:color w:val="2E74B5" w:themeColor="accent1" w:themeShade="BF"/>
        </w:rPr>
        <w:t>C</w:t>
      </w:r>
      <w:r w:rsidRPr="137A40F9">
        <w:rPr>
          <w:rFonts w:ascii="Arial" w:eastAsia="Arial" w:hAnsi="Arial" w:cs="Arial"/>
          <w:b/>
          <w:bCs/>
          <w:color w:val="2E74B5" w:themeColor="accent1" w:themeShade="BF"/>
        </w:rPr>
        <w:t xml:space="preserve">omponents are </w:t>
      </w:r>
      <w:r w:rsidR="00591722">
        <w:rPr>
          <w:rFonts w:ascii="Arial" w:eastAsia="Arial" w:hAnsi="Arial" w:cs="Arial"/>
          <w:b/>
          <w:bCs/>
          <w:color w:val="2E74B5" w:themeColor="accent1" w:themeShade="BF"/>
        </w:rPr>
        <w:t>R</w:t>
      </w:r>
      <w:r w:rsidRPr="137A40F9">
        <w:rPr>
          <w:rFonts w:ascii="Arial" w:eastAsia="Arial" w:hAnsi="Arial" w:cs="Arial"/>
          <w:b/>
          <w:bCs/>
          <w:color w:val="2E74B5" w:themeColor="accent1" w:themeShade="BF"/>
        </w:rPr>
        <w:t xml:space="preserve">equired for a </w:t>
      </w:r>
      <w:r w:rsidR="00591722">
        <w:rPr>
          <w:rFonts w:ascii="Arial" w:eastAsia="Arial" w:hAnsi="Arial" w:cs="Arial"/>
          <w:b/>
          <w:bCs/>
          <w:color w:val="2E74B5" w:themeColor="accent1" w:themeShade="BF"/>
        </w:rPr>
        <w:t>S</w:t>
      </w:r>
      <w:r w:rsidRPr="137A40F9">
        <w:rPr>
          <w:rFonts w:ascii="Arial" w:eastAsia="Arial" w:hAnsi="Arial" w:cs="Arial"/>
          <w:b/>
          <w:bCs/>
          <w:color w:val="2E74B5" w:themeColor="accent1" w:themeShade="BF"/>
        </w:rPr>
        <w:t xml:space="preserve">uccessful </w:t>
      </w:r>
      <w:r w:rsidR="00591722">
        <w:rPr>
          <w:rFonts w:ascii="Arial" w:eastAsia="Arial" w:hAnsi="Arial" w:cs="Arial"/>
          <w:b/>
          <w:bCs/>
          <w:color w:val="2E74B5" w:themeColor="accent1" w:themeShade="BF"/>
        </w:rPr>
        <w:t>A</w:t>
      </w:r>
      <w:r w:rsidRPr="137A40F9">
        <w:rPr>
          <w:rFonts w:ascii="Arial" w:eastAsia="Arial" w:hAnsi="Arial" w:cs="Arial"/>
          <w:b/>
          <w:bCs/>
          <w:color w:val="2E74B5" w:themeColor="accent1" w:themeShade="BF"/>
        </w:rPr>
        <w:t>pplication</w:t>
      </w:r>
    </w:p>
    <w:p w14:paraId="1C91BF81" w14:textId="77777777" w:rsidR="00094407" w:rsidRPr="000B73F8" w:rsidRDefault="00094407" w:rsidP="2FBB4CC0">
      <w:pPr>
        <w:spacing w:after="0" w:line="240" w:lineRule="auto"/>
        <w:rPr>
          <w:rFonts w:ascii="Arial" w:eastAsia="Arial" w:hAnsi="Arial" w:cs="Arial"/>
          <w:b/>
          <w:bCs/>
        </w:rPr>
      </w:pPr>
    </w:p>
    <w:p w14:paraId="35A18832" w14:textId="784F2C23" w:rsidR="009244DD" w:rsidRDefault="272756B7" w:rsidP="2FBB4CC0">
      <w:pPr>
        <w:numPr>
          <w:ilvl w:val="0"/>
          <w:numId w:val="5"/>
        </w:numPr>
        <w:tabs>
          <w:tab w:val="clear" w:pos="540"/>
          <w:tab w:val="num" w:pos="510"/>
        </w:tabs>
        <w:spacing w:after="0" w:line="240" w:lineRule="auto"/>
        <w:ind w:left="600"/>
        <w:textAlignment w:val="baseline"/>
        <w:rPr>
          <w:rFonts w:ascii="Arial" w:eastAsia="Arial" w:hAnsi="Arial" w:cs="Arial"/>
        </w:rPr>
      </w:pPr>
      <w:r w:rsidRPr="137A40F9">
        <w:rPr>
          <w:rFonts w:ascii="Arial" w:eastAsia="Arial" w:hAnsi="Arial" w:cs="Arial"/>
        </w:rPr>
        <w:t>The c</w:t>
      </w:r>
      <w:r w:rsidR="2BF40DEE" w:rsidRPr="137A40F9">
        <w:rPr>
          <w:rFonts w:ascii="Arial" w:eastAsia="Arial" w:hAnsi="Arial" w:cs="Arial"/>
        </w:rPr>
        <w:t>ommunity</w:t>
      </w:r>
      <w:r w:rsidR="5770EEF4" w:rsidRPr="137A40F9">
        <w:rPr>
          <w:rFonts w:ascii="Arial" w:eastAsia="Arial" w:hAnsi="Arial" w:cs="Arial"/>
        </w:rPr>
        <w:t xml:space="preserve"> </w:t>
      </w:r>
      <w:r w:rsidR="34B78FC9" w:rsidRPr="137A40F9">
        <w:rPr>
          <w:rFonts w:ascii="Arial" w:eastAsia="Arial" w:hAnsi="Arial" w:cs="Arial"/>
        </w:rPr>
        <w:t xml:space="preserve">research </w:t>
      </w:r>
      <w:r w:rsidRPr="137A40F9">
        <w:rPr>
          <w:rFonts w:ascii="Arial" w:eastAsia="Arial" w:hAnsi="Arial" w:cs="Arial"/>
        </w:rPr>
        <w:t>p</w:t>
      </w:r>
      <w:r w:rsidR="2BF40DEE" w:rsidRPr="137A40F9">
        <w:rPr>
          <w:rFonts w:ascii="Arial" w:eastAsia="Arial" w:hAnsi="Arial" w:cs="Arial"/>
        </w:rPr>
        <w:t xml:space="preserve">artner and </w:t>
      </w:r>
      <w:r w:rsidR="44F39811" w:rsidRPr="137A40F9">
        <w:rPr>
          <w:rFonts w:ascii="Arial" w:eastAsia="Arial" w:hAnsi="Arial" w:cs="Arial"/>
        </w:rPr>
        <w:t>academic</w:t>
      </w:r>
      <w:r w:rsidR="34B78FC9" w:rsidRPr="137A40F9">
        <w:rPr>
          <w:rFonts w:ascii="Arial" w:eastAsia="Arial" w:hAnsi="Arial" w:cs="Arial"/>
        </w:rPr>
        <w:t xml:space="preserve"> faculty</w:t>
      </w:r>
      <w:r w:rsidR="44F39811" w:rsidRPr="137A40F9">
        <w:rPr>
          <w:rFonts w:ascii="Arial" w:eastAsia="Arial" w:hAnsi="Arial" w:cs="Arial"/>
        </w:rPr>
        <w:t xml:space="preserve"> </w:t>
      </w:r>
      <w:proofErr w:type="gramStart"/>
      <w:r w:rsidR="338D729B" w:rsidRPr="137A40F9">
        <w:rPr>
          <w:rFonts w:ascii="Arial" w:eastAsia="Arial" w:hAnsi="Arial" w:cs="Arial"/>
        </w:rPr>
        <w:t>researcher</w:t>
      </w:r>
      <w:proofErr w:type="gramEnd"/>
      <w:r w:rsidR="44F39811" w:rsidRPr="137A40F9">
        <w:rPr>
          <w:rFonts w:ascii="Arial" w:eastAsia="Arial" w:hAnsi="Arial" w:cs="Arial"/>
        </w:rPr>
        <w:t xml:space="preserve"> partner </w:t>
      </w:r>
      <w:r w:rsidR="2BF40DEE" w:rsidRPr="137A40F9">
        <w:rPr>
          <w:rFonts w:ascii="Arial" w:eastAsia="Arial" w:hAnsi="Arial" w:cs="Arial"/>
        </w:rPr>
        <w:t>will collaborate t</w:t>
      </w:r>
      <w:r w:rsidRPr="137A40F9">
        <w:rPr>
          <w:rFonts w:ascii="Arial" w:eastAsia="Arial" w:hAnsi="Arial" w:cs="Arial"/>
        </w:rPr>
        <w:t xml:space="preserve">o complete </w:t>
      </w:r>
      <w:r w:rsidR="7626E7EC" w:rsidRPr="137A40F9">
        <w:rPr>
          <w:rFonts w:ascii="Arial" w:eastAsia="Arial" w:hAnsi="Arial" w:cs="Arial"/>
        </w:rPr>
        <w:t>and submit the</w:t>
      </w:r>
      <w:r w:rsidRPr="137A40F9">
        <w:rPr>
          <w:rFonts w:ascii="Arial" w:eastAsia="Arial" w:hAnsi="Arial" w:cs="Arial"/>
        </w:rPr>
        <w:t xml:space="preserve"> </w:t>
      </w:r>
      <w:r w:rsidR="446175F2" w:rsidRPr="137A40F9">
        <w:rPr>
          <w:rFonts w:ascii="Arial" w:eastAsia="Arial" w:hAnsi="Arial" w:cs="Arial"/>
        </w:rPr>
        <w:t xml:space="preserve">Community </w:t>
      </w:r>
      <w:r w:rsidR="11D33273" w:rsidRPr="137A40F9">
        <w:rPr>
          <w:rFonts w:ascii="Arial" w:eastAsia="Arial" w:hAnsi="Arial" w:cs="Arial"/>
        </w:rPr>
        <w:t xml:space="preserve">Partnered Research </w:t>
      </w:r>
      <w:r w:rsidR="394513AD" w:rsidRPr="137A40F9">
        <w:rPr>
          <w:rFonts w:ascii="Arial" w:eastAsia="Arial" w:hAnsi="Arial" w:cs="Arial"/>
        </w:rPr>
        <w:t>Award</w:t>
      </w:r>
      <w:r w:rsidR="446175F2" w:rsidRPr="137A40F9">
        <w:rPr>
          <w:rFonts w:ascii="Arial" w:eastAsia="Arial" w:hAnsi="Arial" w:cs="Arial"/>
        </w:rPr>
        <w:t xml:space="preserve"> </w:t>
      </w:r>
      <w:r w:rsidR="2BF40DEE" w:rsidRPr="137A40F9">
        <w:rPr>
          <w:rFonts w:ascii="Arial" w:eastAsia="Arial" w:hAnsi="Arial" w:cs="Arial"/>
        </w:rPr>
        <w:t>Application.</w:t>
      </w:r>
    </w:p>
    <w:p w14:paraId="2A75C87F" w14:textId="77777777" w:rsidR="00794542" w:rsidRDefault="00794542" w:rsidP="2FBB4CC0">
      <w:pPr>
        <w:spacing w:after="0" w:line="240" w:lineRule="auto"/>
        <w:ind w:left="600"/>
        <w:textAlignment w:val="baseline"/>
        <w:rPr>
          <w:rFonts w:ascii="Arial" w:eastAsia="Arial" w:hAnsi="Arial" w:cs="Arial"/>
        </w:rPr>
      </w:pPr>
    </w:p>
    <w:p w14:paraId="788ACBF8" w14:textId="584DF241" w:rsidR="00794542" w:rsidRPr="00794542" w:rsidRDefault="0E22F482" w:rsidP="2FBB4CC0">
      <w:pPr>
        <w:pStyle w:val="ListParagraph"/>
        <w:numPr>
          <w:ilvl w:val="0"/>
          <w:numId w:val="5"/>
        </w:numPr>
        <w:spacing w:after="0" w:line="240" w:lineRule="auto"/>
        <w:ind w:left="600"/>
        <w:textAlignment w:val="baseline"/>
        <w:rPr>
          <w:rFonts w:ascii="Arial" w:eastAsia="Arial" w:hAnsi="Arial" w:cs="Arial"/>
        </w:rPr>
      </w:pPr>
      <w:r w:rsidRPr="137A40F9">
        <w:rPr>
          <w:rFonts w:ascii="Arial" w:eastAsia="Arial" w:hAnsi="Arial" w:cs="Arial"/>
        </w:rPr>
        <w:t>Only projects that demonstrate scientific rigor and the use of best practices will be considered for funding</w:t>
      </w:r>
    </w:p>
    <w:p w14:paraId="6C7A7BB7" w14:textId="77777777" w:rsidR="009244DD" w:rsidRDefault="009244DD" w:rsidP="2FBB4CC0">
      <w:pPr>
        <w:spacing w:after="0" w:line="240" w:lineRule="auto"/>
        <w:ind w:left="600"/>
        <w:textAlignment w:val="baseline"/>
        <w:rPr>
          <w:rFonts w:ascii="Arial" w:eastAsia="Arial" w:hAnsi="Arial" w:cs="Arial"/>
        </w:rPr>
      </w:pPr>
    </w:p>
    <w:p w14:paraId="50D2FF57" w14:textId="7747FA46" w:rsidR="009244DD" w:rsidRDefault="34B78FC9" w:rsidP="2FBB4CC0">
      <w:pPr>
        <w:pStyle w:val="paragraph"/>
        <w:numPr>
          <w:ilvl w:val="0"/>
          <w:numId w:val="5"/>
        </w:numPr>
        <w:tabs>
          <w:tab w:val="clear" w:pos="540"/>
          <w:tab w:val="num" w:pos="525"/>
        </w:tabs>
        <w:spacing w:before="0" w:beforeAutospacing="0" w:after="0" w:afterAutospacing="0"/>
        <w:textAlignment w:val="baseline"/>
        <w:rPr>
          <w:rStyle w:val="eop"/>
          <w:rFonts w:ascii="Arial" w:eastAsia="Arial" w:hAnsi="Arial" w:cs="Arial"/>
          <w:sz w:val="22"/>
          <w:szCs w:val="22"/>
        </w:rPr>
      </w:pPr>
      <w:r w:rsidRPr="137A40F9">
        <w:rPr>
          <w:rStyle w:val="normaltextrun"/>
          <w:rFonts w:ascii="Arial" w:eastAsia="Arial" w:hAnsi="Arial" w:cs="Arial"/>
          <w:sz w:val="22"/>
          <w:szCs w:val="22"/>
        </w:rPr>
        <w:t>Explanation of how community-engaged research (</w:t>
      </w:r>
      <w:proofErr w:type="spellStart"/>
      <w:r w:rsidRPr="137A40F9">
        <w:rPr>
          <w:rStyle w:val="normaltextrun"/>
          <w:rFonts w:ascii="Arial" w:eastAsia="Arial" w:hAnsi="Arial" w:cs="Arial"/>
          <w:sz w:val="22"/>
          <w:szCs w:val="22"/>
        </w:rPr>
        <w:t>CEnR</w:t>
      </w:r>
      <w:proofErr w:type="spellEnd"/>
      <w:r w:rsidRPr="137A40F9">
        <w:rPr>
          <w:rStyle w:val="normaltextrun"/>
          <w:rFonts w:ascii="Arial" w:eastAsia="Arial" w:hAnsi="Arial" w:cs="Arial"/>
          <w:sz w:val="22"/>
          <w:szCs w:val="22"/>
        </w:rPr>
        <w:t>), community-based participatory research (CBPR), and/or citizen science best practices will be applied.</w:t>
      </w:r>
      <w:r w:rsidRPr="137A40F9">
        <w:rPr>
          <w:rStyle w:val="eop"/>
          <w:rFonts w:ascii="Arial" w:eastAsia="Arial" w:hAnsi="Arial" w:cs="Arial"/>
          <w:sz w:val="22"/>
          <w:szCs w:val="22"/>
        </w:rPr>
        <w:t> </w:t>
      </w:r>
    </w:p>
    <w:p w14:paraId="55264B36" w14:textId="77777777" w:rsidR="009244DD" w:rsidRDefault="009244DD" w:rsidP="2FBB4CC0">
      <w:pPr>
        <w:pStyle w:val="paragraph"/>
        <w:spacing w:before="0" w:beforeAutospacing="0" w:after="0" w:afterAutospacing="0"/>
        <w:textAlignment w:val="baseline"/>
        <w:rPr>
          <w:rFonts w:ascii="Arial" w:eastAsia="Arial" w:hAnsi="Arial" w:cs="Arial"/>
          <w:sz w:val="22"/>
          <w:szCs w:val="22"/>
        </w:rPr>
      </w:pPr>
    </w:p>
    <w:p w14:paraId="1E6C68DE" w14:textId="7EC94DE4" w:rsidR="00094407" w:rsidRPr="00F11178" w:rsidRDefault="34B78FC9" w:rsidP="2FBB4CC0">
      <w:pPr>
        <w:pStyle w:val="paragraph"/>
        <w:numPr>
          <w:ilvl w:val="0"/>
          <w:numId w:val="5"/>
        </w:numPr>
        <w:tabs>
          <w:tab w:val="clear" w:pos="540"/>
          <w:tab w:val="num" w:pos="405"/>
        </w:tabs>
        <w:spacing w:before="0" w:beforeAutospacing="0" w:after="0" w:afterAutospacing="0"/>
        <w:textAlignment w:val="baseline"/>
        <w:rPr>
          <w:rFonts w:ascii="Arial" w:eastAsia="Arial" w:hAnsi="Arial" w:cs="Arial"/>
          <w:sz w:val="22"/>
          <w:szCs w:val="22"/>
        </w:rPr>
      </w:pPr>
      <w:r w:rsidRPr="137A40F9">
        <w:rPr>
          <w:rStyle w:val="normaltextrun"/>
          <w:rFonts w:ascii="Arial" w:eastAsia="Arial" w:hAnsi="Arial" w:cs="Arial"/>
          <w:color w:val="333333"/>
          <w:sz w:val="22"/>
          <w:szCs w:val="22"/>
        </w:rPr>
        <w:t xml:space="preserve">Describe how the community research partner will inform and guide the study across the research process from idea generation, study design and methods, recruitment and retention, data collection, </w:t>
      </w:r>
      <w:r w:rsidR="4269CB09" w:rsidRPr="137A40F9">
        <w:rPr>
          <w:rStyle w:val="normaltextrun"/>
          <w:rFonts w:ascii="Arial" w:eastAsia="Arial" w:hAnsi="Arial" w:cs="Arial"/>
          <w:color w:val="333333"/>
          <w:sz w:val="22"/>
          <w:szCs w:val="22"/>
        </w:rPr>
        <w:t>interpretation,</w:t>
      </w:r>
      <w:r w:rsidRPr="137A40F9">
        <w:rPr>
          <w:rStyle w:val="normaltextrun"/>
          <w:rFonts w:ascii="Arial" w:eastAsia="Arial" w:hAnsi="Arial" w:cs="Arial"/>
          <w:color w:val="333333"/>
          <w:sz w:val="22"/>
          <w:szCs w:val="22"/>
        </w:rPr>
        <w:t xml:space="preserve"> and dissemination of results.</w:t>
      </w:r>
      <w:r w:rsidRPr="137A40F9">
        <w:rPr>
          <w:rStyle w:val="normaltextrun"/>
          <w:rFonts w:ascii="Arial" w:eastAsia="Arial" w:hAnsi="Arial" w:cs="Arial"/>
          <w:color w:val="333333"/>
          <w:sz w:val="18"/>
          <w:szCs w:val="18"/>
        </w:rPr>
        <w:t> </w:t>
      </w:r>
      <w:r w:rsidRPr="137A40F9">
        <w:rPr>
          <w:rStyle w:val="normaltextrun"/>
          <w:rFonts w:ascii="Arial" w:eastAsia="Arial" w:hAnsi="Arial" w:cs="Arial"/>
          <w:sz w:val="22"/>
          <w:szCs w:val="22"/>
        </w:rPr>
        <w:t> </w:t>
      </w:r>
      <w:r w:rsidRPr="137A40F9">
        <w:rPr>
          <w:rStyle w:val="eop"/>
          <w:rFonts w:ascii="Arial" w:eastAsia="Arial" w:hAnsi="Arial" w:cs="Arial"/>
          <w:sz w:val="22"/>
          <w:szCs w:val="22"/>
        </w:rPr>
        <w:t> </w:t>
      </w:r>
      <w:r w:rsidR="009244DD">
        <w:br/>
      </w:r>
    </w:p>
    <w:p w14:paraId="3FFFDE8C" w14:textId="327EAA58" w:rsidR="00CF2EE4" w:rsidRPr="000B73F8" w:rsidRDefault="2BF40DEE" w:rsidP="2FBB4CC0">
      <w:pPr>
        <w:numPr>
          <w:ilvl w:val="0"/>
          <w:numId w:val="5"/>
        </w:numPr>
        <w:spacing w:after="0" w:line="240" w:lineRule="auto"/>
        <w:textAlignment w:val="baseline"/>
        <w:rPr>
          <w:rFonts w:ascii="Arial" w:eastAsia="Arial" w:hAnsi="Arial" w:cs="Arial"/>
        </w:rPr>
      </w:pPr>
      <w:r w:rsidRPr="2FBB4CC0">
        <w:rPr>
          <w:rFonts w:ascii="Arial" w:eastAsia="Arial" w:hAnsi="Arial" w:cs="Arial"/>
          <w:b/>
          <w:bCs/>
          <w:bdr w:val="none" w:sz="0" w:space="0" w:color="auto" w:frame="1"/>
        </w:rPr>
        <w:t>Community Partner</w:t>
      </w:r>
      <w:r w:rsidR="16E006D8" w:rsidRPr="2FBB4CC0">
        <w:rPr>
          <w:rFonts w:ascii="Arial" w:eastAsia="Arial" w:hAnsi="Arial" w:cs="Arial"/>
          <w:b/>
          <w:bCs/>
          <w:bdr w:val="none" w:sz="0" w:space="0" w:color="auto" w:frame="1"/>
        </w:rPr>
        <w:t xml:space="preserve"> Researcher</w:t>
      </w:r>
    </w:p>
    <w:p w14:paraId="4AA208DA" w14:textId="333EA27B" w:rsidR="0015621E" w:rsidRDefault="2BF40DEE" w:rsidP="2FBB4CC0">
      <w:pPr>
        <w:numPr>
          <w:ilvl w:val="1"/>
          <w:numId w:val="6"/>
        </w:numPr>
        <w:tabs>
          <w:tab w:val="clear" w:pos="1440"/>
          <w:tab w:val="num" w:pos="1170"/>
        </w:tabs>
        <w:spacing w:after="0" w:line="240" w:lineRule="auto"/>
        <w:ind w:left="960"/>
        <w:textAlignment w:val="baseline"/>
        <w:rPr>
          <w:rFonts w:ascii="Arial" w:eastAsia="Arial" w:hAnsi="Arial" w:cs="Arial"/>
        </w:rPr>
      </w:pPr>
      <w:r w:rsidRPr="137A40F9">
        <w:rPr>
          <w:rFonts w:ascii="Arial" w:eastAsia="Arial" w:hAnsi="Arial" w:cs="Arial"/>
        </w:rPr>
        <w:t>A</w:t>
      </w:r>
      <w:r w:rsidR="6A244791" w:rsidRPr="137A40F9">
        <w:rPr>
          <w:rFonts w:ascii="Arial" w:eastAsia="Arial" w:hAnsi="Arial" w:cs="Arial"/>
        </w:rPr>
        <w:t>gree to co-lead, serving as a</w:t>
      </w:r>
      <w:r w:rsidR="1B15C91A" w:rsidRPr="137A40F9">
        <w:rPr>
          <w:rFonts w:ascii="Arial" w:eastAsia="Arial" w:hAnsi="Arial" w:cs="Arial"/>
        </w:rPr>
        <w:t xml:space="preserve"> </w:t>
      </w:r>
      <w:r w:rsidR="16E006D8" w:rsidRPr="137A40F9">
        <w:rPr>
          <w:rFonts w:ascii="Arial" w:eastAsia="Arial" w:hAnsi="Arial" w:cs="Arial"/>
        </w:rPr>
        <w:t>researcher/</w:t>
      </w:r>
      <w:r w:rsidR="43A022DE" w:rsidRPr="137A40F9">
        <w:rPr>
          <w:rFonts w:ascii="Arial" w:eastAsia="Arial" w:hAnsi="Arial" w:cs="Arial"/>
        </w:rPr>
        <w:t xml:space="preserve"> c</w:t>
      </w:r>
      <w:r w:rsidR="16E006D8" w:rsidRPr="137A40F9">
        <w:rPr>
          <w:rFonts w:ascii="Arial" w:eastAsia="Arial" w:hAnsi="Arial" w:cs="Arial"/>
        </w:rPr>
        <w:t>o-</w:t>
      </w:r>
      <w:r w:rsidR="43A022DE" w:rsidRPr="137A40F9">
        <w:rPr>
          <w:rFonts w:ascii="Arial" w:eastAsia="Arial" w:hAnsi="Arial" w:cs="Arial"/>
        </w:rPr>
        <w:t>p</w:t>
      </w:r>
      <w:r w:rsidR="16E006D8" w:rsidRPr="137A40F9">
        <w:rPr>
          <w:rFonts w:ascii="Arial" w:eastAsia="Arial" w:hAnsi="Arial" w:cs="Arial"/>
        </w:rPr>
        <w:t xml:space="preserve">rincipal </w:t>
      </w:r>
      <w:r w:rsidR="43A022DE" w:rsidRPr="137A40F9">
        <w:rPr>
          <w:rFonts w:ascii="Arial" w:eastAsia="Arial" w:hAnsi="Arial" w:cs="Arial"/>
        </w:rPr>
        <w:t>i</w:t>
      </w:r>
      <w:r w:rsidR="16E006D8" w:rsidRPr="137A40F9">
        <w:rPr>
          <w:rFonts w:ascii="Arial" w:eastAsia="Arial" w:hAnsi="Arial" w:cs="Arial"/>
        </w:rPr>
        <w:t>nvestigator</w:t>
      </w:r>
      <w:r w:rsidR="3DBC50F3" w:rsidRPr="137A40F9">
        <w:rPr>
          <w:rFonts w:ascii="Arial" w:eastAsia="Arial" w:hAnsi="Arial" w:cs="Arial"/>
        </w:rPr>
        <w:t xml:space="preserve"> (Co-PI)</w:t>
      </w:r>
      <w:r w:rsidRPr="137A40F9">
        <w:rPr>
          <w:rFonts w:ascii="Arial" w:eastAsia="Arial" w:hAnsi="Arial" w:cs="Arial"/>
        </w:rPr>
        <w:t xml:space="preserve"> </w:t>
      </w:r>
      <w:r w:rsidR="6A244791" w:rsidRPr="137A40F9">
        <w:rPr>
          <w:rFonts w:ascii="Arial" w:eastAsia="Arial" w:hAnsi="Arial" w:cs="Arial"/>
        </w:rPr>
        <w:t xml:space="preserve">with an academic </w:t>
      </w:r>
      <w:r w:rsidR="34B78FC9" w:rsidRPr="137A40F9">
        <w:rPr>
          <w:rFonts w:ascii="Arial" w:eastAsia="Arial" w:hAnsi="Arial" w:cs="Arial"/>
        </w:rPr>
        <w:t xml:space="preserve">faculty </w:t>
      </w:r>
      <w:r w:rsidR="6A244791" w:rsidRPr="137A40F9">
        <w:rPr>
          <w:rFonts w:ascii="Arial" w:eastAsia="Arial" w:hAnsi="Arial" w:cs="Arial"/>
        </w:rPr>
        <w:t>researcher</w:t>
      </w:r>
    </w:p>
    <w:p w14:paraId="3D0F922C" w14:textId="77777777" w:rsidR="0015621E" w:rsidRDefault="0015621E" w:rsidP="2FBB4CC0">
      <w:pPr>
        <w:spacing w:after="0" w:line="240" w:lineRule="auto"/>
        <w:ind w:left="960"/>
        <w:textAlignment w:val="baseline"/>
        <w:rPr>
          <w:rFonts w:ascii="Arial" w:eastAsia="Arial" w:hAnsi="Arial" w:cs="Arial"/>
        </w:rPr>
      </w:pPr>
    </w:p>
    <w:p w14:paraId="02CE9824" w14:textId="393611BD" w:rsidR="0015621E" w:rsidRDefault="6A244791" w:rsidP="2FBB4CC0">
      <w:pPr>
        <w:numPr>
          <w:ilvl w:val="1"/>
          <w:numId w:val="6"/>
        </w:numPr>
        <w:tabs>
          <w:tab w:val="clear" w:pos="1440"/>
          <w:tab w:val="num" w:pos="810"/>
        </w:tabs>
        <w:spacing w:after="0" w:line="240" w:lineRule="auto"/>
        <w:ind w:left="960"/>
        <w:textAlignment w:val="baseline"/>
        <w:rPr>
          <w:rFonts w:ascii="Arial" w:eastAsia="Arial" w:hAnsi="Arial" w:cs="Arial"/>
        </w:rPr>
      </w:pPr>
      <w:r w:rsidRPr="137A40F9">
        <w:rPr>
          <w:rFonts w:ascii="Arial" w:eastAsia="Arial" w:hAnsi="Arial" w:cs="Arial"/>
        </w:rPr>
        <w:t xml:space="preserve"> Represent an organization</w:t>
      </w:r>
      <w:r w:rsidR="2BF40DEE" w:rsidRPr="137A40F9">
        <w:rPr>
          <w:rFonts w:ascii="Arial" w:eastAsia="Arial" w:hAnsi="Arial" w:cs="Arial"/>
        </w:rPr>
        <w:t xml:space="preserve"> </w:t>
      </w:r>
      <w:r w:rsidR="7768EEB7" w:rsidRPr="137A40F9">
        <w:rPr>
          <w:rFonts w:ascii="Arial" w:eastAsia="Arial" w:hAnsi="Arial" w:cs="Arial"/>
        </w:rPr>
        <w:t>within</w:t>
      </w:r>
      <w:r w:rsidR="4CA8A9F3" w:rsidRPr="137A40F9">
        <w:rPr>
          <w:rFonts w:ascii="Arial" w:eastAsia="Arial" w:hAnsi="Arial" w:cs="Arial"/>
        </w:rPr>
        <w:t xml:space="preserve"> the </w:t>
      </w:r>
      <w:r w:rsidR="4536A7F4" w:rsidRPr="137A40F9">
        <w:rPr>
          <w:rFonts w:ascii="Arial" w:eastAsia="Arial" w:hAnsi="Arial" w:cs="Arial"/>
        </w:rPr>
        <w:t>Forsyth County and surrounding</w:t>
      </w:r>
      <w:r w:rsidR="09492305" w:rsidRPr="137A40F9">
        <w:rPr>
          <w:rFonts w:ascii="Arial" w:eastAsia="Arial" w:hAnsi="Arial" w:cs="Arial"/>
        </w:rPr>
        <w:t xml:space="preserve"> area</w:t>
      </w:r>
      <w:r w:rsidR="44F39811" w:rsidRPr="137A40F9">
        <w:rPr>
          <w:rFonts w:ascii="Arial" w:eastAsia="Arial" w:hAnsi="Arial" w:cs="Arial"/>
        </w:rPr>
        <w:t>”</w:t>
      </w:r>
      <w:r w:rsidR="09492305" w:rsidRPr="137A40F9">
        <w:rPr>
          <w:rFonts w:ascii="Arial" w:eastAsia="Arial" w:hAnsi="Arial" w:cs="Arial"/>
        </w:rPr>
        <w:t xml:space="preserve"> and </w:t>
      </w:r>
      <w:r w:rsidR="4536A7F4" w:rsidRPr="137A40F9">
        <w:rPr>
          <w:rFonts w:ascii="Arial" w:eastAsia="Arial" w:hAnsi="Arial" w:cs="Arial"/>
        </w:rPr>
        <w:t>Mecklenburg County and surrounding</w:t>
      </w:r>
      <w:r w:rsidR="09492305" w:rsidRPr="137A40F9">
        <w:rPr>
          <w:rFonts w:ascii="Arial" w:eastAsia="Arial" w:hAnsi="Arial" w:cs="Arial"/>
        </w:rPr>
        <w:t xml:space="preserve"> area</w:t>
      </w:r>
      <w:r w:rsidR="44F39811" w:rsidRPr="137A40F9">
        <w:rPr>
          <w:rFonts w:ascii="Arial" w:eastAsia="Arial" w:hAnsi="Arial" w:cs="Arial"/>
        </w:rPr>
        <w:t>”</w:t>
      </w:r>
      <w:r w:rsidRPr="137A40F9">
        <w:rPr>
          <w:rFonts w:ascii="Arial" w:eastAsia="Arial" w:hAnsi="Arial" w:cs="Arial"/>
        </w:rPr>
        <w:t xml:space="preserve">. Examples of eligible community organizations include nonprofits, community practice/clinic, state/local health department, schools, institutions of higher education </w:t>
      </w:r>
    </w:p>
    <w:p w14:paraId="573CBB1F" w14:textId="77777777" w:rsidR="0015621E" w:rsidRDefault="0015621E" w:rsidP="2FBB4CC0">
      <w:pPr>
        <w:spacing w:after="0" w:line="240" w:lineRule="auto"/>
        <w:ind w:left="960"/>
        <w:textAlignment w:val="baseline"/>
        <w:rPr>
          <w:rFonts w:ascii="Arial" w:eastAsia="Arial" w:hAnsi="Arial" w:cs="Arial"/>
        </w:rPr>
      </w:pPr>
    </w:p>
    <w:p w14:paraId="7175722A" w14:textId="191643F9" w:rsidR="0015621E" w:rsidRPr="00042299" w:rsidRDefault="6A244791" w:rsidP="2FBB4CC0">
      <w:pPr>
        <w:numPr>
          <w:ilvl w:val="1"/>
          <w:numId w:val="6"/>
        </w:numPr>
        <w:tabs>
          <w:tab w:val="clear" w:pos="1440"/>
          <w:tab w:val="num" w:pos="945"/>
        </w:tabs>
        <w:spacing w:after="0" w:line="240" w:lineRule="auto"/>
        <w:ind w:left="960"/>
        <w:textAlignment w:val="baseline"/>
        <w:rPr>
          <w:rFonts w:ascii="Arial" w:eastAsia="Arial" w:hAnsi="Arial" w:cs="Arial"/>
        </w:rPr>
      </w:pPr>
      <w:r w:rsidRPr="137A40F9">
        <w:rPr>
          <w:rFonts w:ascii="Arial" w:eastAsia="Arial" w:hAnsi="Arial" w:cs="Arial"/>
          <w:u w:val="single"/>
        </w:rPr>
        <w:t>Provide Tax-ID or TIN for their organization</w:t>
      </w:r>
    </w:p>
    <w:p w14:paraId="3D148D9F" w14:textId="627511EA" w:rsidR="00041A4C" w:rsidRPr="000B73F8" w:rsidRDefault="67A35F5A" w:rsidP="2FBB4CC0">
      <w:pPr>
        <w:spacing w:after="0" w:line="240" w:lineRule="auto"/>
        <w:textAlignment w:val="baseline"/>
        <w:rPr>
          <w:rFonts w:ascii="Arial" w:eastAsia="Arial" w:hAnsi="Arial" w:cs="Arial"/>
        </w:rPr>
      </w:pPr>
      <w:r w:rsidRPr="137A40F9">
        <w:rPr>
          <w:rFonts w:ascii="Arial" w:eastAsia="Arial" w:hAnsi="Arial" w:cs="Arial"/>
        </w:rPr>
        <w:t xml:space="preserve"> </w:t>
      </w:r>
    </w:p>
    <w:p w14:paraId="30830A04" w14:textId="105D42B7" w:rsidR="003D6217" w:rsidRPr="000B73F8" w:rsidRDefault="6A244791" w:rsidP="2FBB4CC0">
      <w:pPr>
        <w:numPr>
          <w:ilvl w:val="1"/>
          <w:numId w:val="6"/>
        </w:numPr>
        <w:tabs>
          <w:tab w:val="clear" w:pos="1440"/>
          <w:tab w:val="num" w:pos="1305"/>
        </w:tabs>
        <w:spacing w:after="0" w:line="240" w:lineRule="auto"/>
        <w:ind w:left="960"/>
        <w:textAlignment w:val="baseline"/>
        <w:rPr>
          <w:rFonts w:ascii="Arial" w:eastAsia="Arial" w:hAnsi="Arial" w:cs="Arial"/>
        </w:rPr>
      </w:pPr>
      <w:r w:rsidRPr="137A40F9">
        <w:rPr>
          <w:rFonts w:ascii="Arial" w:eastAsia="Arial" w:hAnsi="Arial" w:cs="Arial"/>
        </w:rPr>
        <w:t>Provide a</w:t>
      </w:r>
      <w:r w:rsidR="2BF40DEE" w:rsidRPr="137A40F9">
        <w:rPr>
          <w:rFonts w:ascii="Arial" w:eastAsia="Arial" w:hAnsi="Arial" w:cs="Arial"/>
        </w:rPr>
        <w:t xml:space="preserve"> letter of support from </w:t>
      </w:r>
      <w:proofErr w:type="gramStart"/>
      <w:r w:rsidR="2BF40DEE" w:rsidRPr="137A40F9">
        <w:rPr>
          <w:rFonts w:ascii="Arial" w:eastAsia="Arial" w:hAnsi="Arial" w:cs="Arial"/>
        </w:rPr>
        <w:t>supervisor</w:t>
      </w:r>
      <w:proofErr w:type="gramEnd"/>
      <w:r w:rsidR="2BF40DEE" w:rsidRPr="137A40F9">
        <w:rPr>
          <w:rFonts w:ascii="Arial" w:eastAsia="Arial" w:hAnsi="Arial" w:cs="Arial"/>
        </w:rPr>
        <w:t xml:space="preserve"> or Board of Directors (if </w:t>
      </w:r>
      <w:r w:rsidRPr="137A40F9">
        <w:rPr>
          <w:rFonts w:ascii="Arial" w:eastAsia="Arial" w:hAnsi="Arial" w:cs="Arial"/>
        </w:rPr>
        <w:t>applicant is</w:t>
      </w:r>
      <w:r w:rsidR="2BF40DEE" w:rsidRPr="137A40F9">
        <w:rPr>
          <w:rFonts w:ascii="Arial" w:eastAsia="Arial" w:hAnsi="Arial" w:cs="Arial"/>
        </w:rPr>
        <w:t xml:space="preserve"> the Executive Director</w:t>
      </w:r>
      <w:r w:rsidRPr="137A40F9">
        <w:rPr>
          <w:rFonts w:ascii="Arial" w:eastAsia="Arial" w:hAnsi="Arial" w:cs="Arial"/>
        </w:rPr>
        <w:t xml:space="preserve"> of the community organization</w:t>
      </w:r>
      <w:r w:rsidR="2BF40DEE" w:rsidRPr="137A40F9">
        <w:rPr>
          <w:rFonts w:ascii="Arial" w:eastAsia="Arial" w:hAnsi="Arial" w:cs="Arial"/>
        </w:rPr>
        <w:t xml:space="preserve">) affirming that 10% of their time will be made available to participate in the </w:t>
      </w:r>
      <w:r w:rsidR="394513AD" w:rsidRPr="137A40F9">
        <w:rPr>
          <w:rFonts w:ascii="Arial" w:eastAsia="Arial" w:hAnsi="Arial" w:cs="Arial"/>
        </w:rPr>
        <w:t xml:space="preserve">Community </w:t>
      </w:r>
      <w:r w:rsidR="11D33273" w:rsidRPr="137A40F9">
        <w:rPr>
          <w:rFonts w:ascii="Arial" w:eastAsia="Arial" w:hAnsi="Arial" w:cs="Arial"/>
        </w:rPr>
        <w:t xml:space="preserve">Partnered Research </w:t>
      </w:r>
      <w:r w:rsidR="394513AD" w:rsidRPr="137A40F9">
        <w:rPr>
          <w:rFonts w:ascii="Arial" w:eastAsia="Arial" w:hAnsi="Arial" w:cs="Arial"/>
        </w:rPr>
        <w:t>Award</w:t>
      </w:r>
      <w:r w:rsidR="06B43350" w:rsidRPr="137A40F9">
        <w:rPr>
          <w:rFonts w:ascii="Arial" w:eastAsia="Arial" w:hAnsi="Arial" w:cs="Arial"/>
          <w:b/>
          <w:bCs/>
        </w:rPr>
        <w:t xml:space="preserve"> </w:t>
      </w:r>
      <w:r w:rsidR="2BF40DEE" w:rsidRPr="137A40F9">
        <w:rPr>
          <w:rFonts w:ascii="Arial" w:eastAsia="Arial" w:hAnsi="Arial" w:cs="Arial"/>
        </w:rPr>
        <w:t>for the 12-month period </w:t>
      </w:r>
    </w:p>
    <w:p w14:paraId="699B1595" w14:textId="51D3AB2C" w:rsidR="00690E56" w:rsidRPr="000B73F8" w:rsidRDefault="446175F2" w:rsidP="2FBB4CC0">
      <w:pPr>
        <w:spacing w:after="0" w:line="240" w:lineRule="auto"/>
        <w:textAlignment w:val="baseline"/>
        <w:rPr>
          <w:rFonts w:ascii="Arial" w:eastAsia="Arial" w:hAnsi="Arial" w:cs="Arial"/>
        </w:rPr>
      </w:pPr>
      <w:r w:rsidRPr="137A40F9">
        <w:rPr>
          <w:rFonts w:ascii="Arial" w:eastAsia="Arial" w:hAnsi="Arial" w:cs="Arial"/>
        </w:rPr>
        <w:t xml:space="preserve">. </w:t>
      </w:r>
    </w:p>
    <w:p w14:paraId="6A9698C5" w14:textId="4AC70DA3" w:rsidR="005206A0" w:rsidRPr="000B73F8" w:rsidRDefault="16E006D8" w:rsidP="2FBB4CC0">
      <w:pPr>
        <w:pStyle w:val="ListParagraph"/>
        <w:numPr>
          <w:ilvl w:val="0"/>
          <w:numId w:val="6"/>
        </w:numPr>
        <w:spacing w:after="0" w:line="240" w:lineRule="auto"/>
        <w:textAlignment w:val="baseline"/>
        <w:rPr>
          <w:rFonts w:ascii="Arial" w:eastAsia="Arial" w:hAnsi="Arial" w:cs="Arial"/>
          <w:b/>
          <w:bCs/>
          <w:bdr w:val="none" w:sz="0" w:space="0" w:color="auto" w:frame="1"/>
        </w:rPr>
      </w:pPr>
      <w:r w:rsidRPr="2FBB4CC0">
        <w:rPr>
          <w:rFonts w:ascii="Arial" w:eastAsia="Arial" w:hAnsi="Arial" w:cs="Arial"/>
          <w:b/>
          <w:bCs/>
          <w:bdr w:val="none" w:sz="0" w:space="0" w:color="auto" w:frame="1"/>
        </w:rPr>
        <w:t>Academic</w:t>
      </w:r>
      <w:r w:rsidR="34B78FC9" w:rsidRPr="2FBB4CC0">
        <w:rPr>
          <w:rFonts w:ascii="Arial" w:eastAsia="Arial" w:hAnsi="Arial" w:cs="Arial"/>
          <w:b/>
          <w:bCs/>
          <w:bdr w:val="none" w:sz="0" w:space="0" w:color="auto" w:frame="1"/>
        </w:rPr>
        <w:t xml:space="preserve"> Faculty</w:t>
      </w:r>
      <w:r w:rsidRPr="2FBB4CC0">
        <w:rPr>
          <w:rFonts w:ascii="Arial" w:eastAsia="Arial" w:hAnsi="Arial" w:cs="Arial"/>
          <w:b/>
          <w:bCs/>
          <w:bdr w:val="none" w:sz="0" w:space="0" w:color="auto" w:frame="1"/>
        </w:rPr>
        <w:t xml:space="preserve"> Researcher</w:t>
      </w:r>
    </w:p>
    <w:p w14:paraId="2509E6D1" w14:textId="37683D4E" w:rsidR="0015621E" w:rsidRPr="003E6634" w:rsidRDefault="6A244791" w:rsidP="2FBB4CC0">
      <w:pPr>
        <w:pStyle w:val="ListParagraph"/>
        <w:numPr>
          <w:ilvl w:val="0"/>
          <w:numId w:val="26"/>
        </w:numPr>
        <w:ind w:left="900"/>
        <w:rPr>
          <w:rFonts w:ascii="Arial" w:eastAsia="Arial" w:hAnsi="Arial" w:cs="Arial"/>
          <w:b/>
          <w:bCs/>
          <w:bdr w:val="none" w:sz="0" w:space="0" w:color="auto" w:frame="1"/>
        </w:rPr>
      </w:pPr>
      <w:r w:rsidRPr="2FBB4CC0">
        <w:rPr>
          <w:rFonts w:ascii="Arial" w:eastAsia="Arial" w:hAnsi="Arial" w:cs="Arial"/>
          <w:bdr w:val="none" w:sz="0" w:space="0" w:color="auto" w:frame="1"/>
        </w:rPr>
        <w:t>Agree to</w:t>
      </w:r>
      <w:r w:rsidR="6F9DBEAF" w:rsidRPr="2FBB4CC0">
        <w:rPr>
          <w:rFonts w:ascii="Arial" w:eastAsia="Arial" w:hAnsi="Arial" w:cs="Arial"/>
          <w:bdr w:val="none" w:sz="0" w:space="0" w:color="auto" w:frame="1"/>
        </w:rPr>
        <w:t xml:space="preserve"> </w:t>
      </w:r>
      <w:r w:rsidR="338D729B" w:rsidRPr="2FBB4CC0">
        <w:rPr>
          <w:rFonts w:ascii="Arial" w:eastAsia="Arial" w:hAnsi="Arial" w:cs="Arial"/>
        </w:rPr>
        <w:t>co-lead</w:t>
      </w:r>
      <w:r w:rsidRPr="2FBB4CC0">
        <w:rPr>
          <w:rFonts w:ascii="Arial" w:eastAsia="Arial" w:hAnsi="Arial" w:cs="Arial"/>
        </w:rPr>
        <w:t>, serving as a researcher</w:t>
      </w:r>
      <w:r w:rsidR="338D729B" w:rsidRPr="2FBB4CC0">
        <w:rPr>
          <w:rFonts w:ascii="Arial" w:eastAsia="Arial" w:hAnsi="Arial" w:cs="Arial"/>
        </w:rPr>
        <w:t>/</w:t>
      </w:r>
      <w:r w:rsidRPr="2FBB4CC0">
        <w:rPr>
          <w:rFonts w:ascii="Arial" w:eastAsia="Arial" w:hAnsi="Arial" w:cs="Arial"/>
        </w:rPr>
        <w:t>co-principal investigator (C</w:t>
      </w:r>
      <w:r w:rsidR="338D729B" w:rsidRPr="2FBB4CC0">
        <w:rPr>
          <w:rFonts w:ascii="Arial" w:eastAsia="Arial" w:hAnsi="Arial" w:cs="Arial"/>
        </w:rPr>
        <w:t>o-PI</w:t>
      </w:r>
      <w:r w:rsidRPr="2FBB4CC0">
        <w:rPr>
          <w:rFonts w:ascii="Arial" w:eastAsia="Arial" w:hAnsi="Arial" w:cs="Arial"/>
        </w:rPr>
        <w:t>)</w:t>
      </w:r>
      <w:r w:rsidR="338D729B" w:rsidRPr="2FBB4CC0">
        <w:rPr>
          <w:rFonts w:ascii="Arial" w:eastAsia="Arial" w:hAnsi="Arial" w:cs="Arial"/>
        </w:rPr>
        <w:t xml:space="preserve"> </w:t>
      </w:r>
      <w:r w:rsidR="2BF40DEE" w:rsidRPr="2FBB4CC0">
        <w:rPr>
          <w:rFonts w:ascii="Arial" w:eastAsia="Arial" w:hAnsi="Arial" w:cs="Arial"/>
        </w:rPr>
        <w:t>with a</w:t>
      </w:r>
      <w:r w:rsidR="1B15C91A" w:rsidRPr="2FBB4CC0">
        <w:rPr>
          <w:rFonts w:ascii="Arial" w:eastAsia="Arial" w:hAnsi="Arial" w:cs="Arial"/>
        </w:rPr>
        <w:t xml:space="preserve"> community</w:t>
      </w:r>
      <w:r w:rsidRPr="2FBB4CC0">
        <w:rPr>
          <w:rFonts w:ascii="Arial" w:eastAsia="Arial" w:hAnsi="Arial" w:cs="Arial"/>
        </w:rPr>
        <w:t xml:space="preserve"> organization</w:t>
      </w:r>
      <w:r w:rsidR="1B15C91A" w:rsidRPr="2FBB4CC0">
        <w:rPr>
          <w:rFonts w:ascii="Arial" w:eastAsia="Arial" w:hAnsi="Arial" w:cs="Arial"/>
        </w:rPr>
        <w:t xml:space="preserve"> partner </w:t>
      </w:r>
    </w:p>
    <w:p w14:paraId="73C933CC" w14:textId="77777777" w:rsidR="003E6634" w:rsidRDefault="003E6634" w:rsidP="2FBB4CC0">
      <w:pPr>
        <w:pStyle w:val="ListParagraph"/>
        <w:ind w:left="900"/>
        <w:rPr>
          <w:rFonts w:ascii="Arial" w:eastAsia="Arial" w:hAnsi="Arial" w:cs="Arial"/>
          <w:b/>
          <w:bCs/>
          <w:bdr w:val="none" w:sz="0" w:space="0" w:color="auto" w:frame="1"/>
        </w:rPr>
      </w:pPr>
    </w:p>
    <w:p w14:paraId="3D1EBB19" w14:textId="4450A799" w:rsidR="0015621E" w:rsidRPr="00042299" w:rsidRDefault="7626E7EC" w:rsidP="2FBB4CC0">
      <w:pPr>
        <w:pStyle w:val="ListParagraph"/>
        <w:numPr>
          <w:ilvl w:val="3"/>
          <w:numId w:val="14"/>
        </w:numPr>
        <w:spacing w:after="0" w:line="240" w:lineRule="auto"/>
        <w:ind w:left="810" w:hanging="270"/>
        <w:textAlignment w:val="baseline"/>
        <w:rPr>
          <w:rFonts w:ascii="Arial" w:eastAsia="Arial" w:hAnsi="Arial" w:cs="Arial"/>
          <w:bdr w:val="none" w:sz="0" w:space="0" w:color="auto" w:frame="1"/>
        </w:rPr>
      </w:pPr>
      <w:r w:rsidRPr="2FBB4CC0">
        <w:rPr>
          <w:rFonts w:ascii="Arial" w:eastAsia="Arial" w:hAnsi="Arial" w:cs="Arial"/>
          <w:bdr w:val="none" w:sz="0" w:space="0" w:color="auto" w:frame="1"/>
        </w:rPr>
        <w:t xml:space="preserve">Faculty, </w:t>
      </w:r>
      <w:r w:rsidRPr="2FBB4CC0">
        <w:rPr>
          <w:rFonts w:ascii="Arial" w:eastAsia="Arial" w:hAnsi="Arial" w:cs="Arial"/>
        </w:rPr>
        <w:t>with a rank of instructor of higher, in an institution within the Atrium Health Enterprise, including Atrium Health, Wake Forest Baptist Health, Wake Forest University School of Medicine, and Wake Forest University</w:t>
      </w:r>
    </w:p>
    <w:p w14:paraId="2E09142E" w14:textId="77777777" w:rsidR="005206A0" w:rsidRPr="0015621E" w:rsidRDefault="005206A0" w:rsidP="2FBB4CC0">
      <w:pPr>
        <w:pStyle w:val="ListParagraph"/>
        <w:spacing w:after="0" w:line="240" w:lineRule="auto"/>
        <w:textAlignment w:val="baseline"/>
        <w:rPr>
          <w:rFonts w:ascii="Arial" w:eastAsia="Arial" w:hAnsi="Arial" w:cs="Arial"/>
          <w:b/>
          <w:bCs/>
          <w:bdr w:val="none" w:sz="0" w:space="0" w:color="auto" w:frame="1"/>
        </w:rPr>
      </w:pPr>
    </w:p>
    <w:p w14:paraId="03499A0F" w14:textId="5AD7F46D" w:rsidR="4069C477" w:rsidRDefault="7626E7EC" w:rsidP="137A40F9">
      <w:pPr>
        <w:pStyle w:val="ListParagraph"/>
        <w:numPr>
          <w:ilvl w:val="0"/>
          <w:numId w:val="14"/>
        </w:numPr>
        <w:spacing w:after="0" w:line="240" w:lineRule="auto"/>
        <w:ind w:left="900"/>
        <w:rPr>
          <w:rFonts w:ascii="Arial" w:eastAsia="Arial" w:hAnsi="Arial" w:cs="Arial"/>
          <w:b/>
          <w:bCs/>
        </w:rPr>
      </w:pPr>
      <w:r w:rsidRPr="137A40F9">
        <w:rPr>
          <w:rFonts w:ascii="Arial" w:eastAsia="Arial" w:hAnsi="Arial" w:cs="Arial"/>
        </w:rPr>
        <w:t>Provide a</w:t>
      </w:r>
      <w:r w:rsidR="2BF40DEE" w:rsidRPr="137A40F9">
        <w:rPr>
          <w:rFonts w:ascii="Arial" w:eastAsia="Arial" w:hAnsi="Arial" w:cs="Arial"/>
        </w:rPr>
        <w:t xml:space="preserve"> letter of support from </w:t>
      </w:r>
      <w:proofErr w:type="gramStart"/>
      <w:r w:rsidR="00591722" w:rsidRPr="137A40F9">
        <w:rPr>
          <w:rFonts w:ascii="Arial" w:eastAsia="Arial" w:hAnsi="Arial" w:cs="Arial"/>
        </w:rPr>
        <w:t>Department</w:t>
      </w:r>
      <w:proofErr w:type="gramEnd"/>
      <w:r w:rsidR="2BF40DEE" w:rsidRPr="137A40F9">
        <w:rPr>
          <w:rFonts w:ascii="Arial" w:eastAsia="Arial" w:hAnsi="Arial" w:cs="Arial"/>
        </w:rPr>
        <w:t xml:space="preserve"> Chair </w:t>
      </w:r>
      <w:r w:rsidRPr="137A40F9">
        <w:rPr>
          <w:rFonts w:ascii="Arial" w:eastAsia="Arial" w:hAnsi="Arial" w:cs="Arial"/>
        </w:rPr>
        <w:t>affirming</w:t>
      </w:r>
      <w:r w:rsidR="2BF40DEE" w:rsidRPr="137A40F9">
        <w:rPr>
          <w:rFonts w:ascii="Arial" w:eastAsia="Arial" w:hAnsi="Arial" w:cs="Arial"/>
        </w:rPr>
        <w:t xml:space="preserve"> that 10% of their time will be made available to participate in the </w:t>
      </w:r>
      <w:r w:rsidR="394513AD" w:rsidRPr="137A40F9">
        <w:rPr>
          <w:rFonts w:ascii="Arial" w:eastAsia="Arial" w:hAnsi="Arial" w:cs="Arial"/>
        </w:rPr>
        <w:t xml:space="preserve">Community </w:t>
      </w:r>
      <w:r w:rsidR="11D33273" w:rsidRPr="137A40F9">
        <w:rPr>
          <w:rFonts w:ascii="Arial" w:eastAsia="Arial" w:hAnsi="Arial" w:cs="Arial"/>
        </w:rPr>
        <w:t>Partnered Research</w:t>
      </w:r>
      <w:r w:rsidR="394513AD" w:rsidRPr="137A40F9">
        <w:rPr>
          <w:rFonts w:ascii="Arial" w:eastAsia="Arial" w:hAnsi="Arial" w:cs="Arial"/>
        </w:rPr>
        <w:t xml:space="preserve"> Award</w:t>
      </w:r>
      <w:r w:rsidR="3187B26A" w:rsidRPr="137A40F9">
        <w:rPr>
          <w:rFonts w:ascii="Arial" w:eastAsia="Arial" w:hAnsi="Arial" w:cs="Arial"/>
          <w:b/>
          <w:bCs/>
        </w:rPr>
        <w:t xml:space="preserve"> </w:t>
      </w:r>
      <w:r w:rsidR="5629913D" w:rsidRPr="137A40F9">
        <w:rPr>
          <w:rFonts w:ascii="Arial" w:eastAsia="Arial" w:hAnsi="Arial" w:cs="Arial"/>
        </w:rPr>
        <w:t>for</w:t>
      </w:r>
      <w:r w:rsidR="3187B26A" w:rsidRPr="137A40F9">
        <w:rPr>
          <w:rFonts w:ascii="Arial" w:eastAsia="Arial" w:hAnsi="Arial" w:cs="Arial"/>
        </w:rPr>
        <w:t xml:space="preserve"> </w:t>
      </w:r>
      <w:r w:rsidR="1175BD6C" w:rsidRPr="137A40F9">
        <w:rPr>
          <w:rFonts w:ascii="Arial" w:eastAsia="Arial" w:hAnsi="Arial" w:cs="Arial"/>
        </w:rPr>
        <w:t>the 12</w:t>
      </w:r>
      <w:r w:rsidR="5629913D" w:rsidRPr="137A40F9">
        <w:rPr>
          <w:rFonts w:ascii="Arial" w:eastAsia="Arial" w:hAnsi="Arial" w:cs="Arial"/>
        </w:rPr>
        <w:t>-month period</w:t>
      </w:r>
    </w:p>
    <w:p w14:paraId="14B7B8E9" w14:textId="3011664C" w:rsidR="4069C477" w:rsidRDefault="4069C477" w:rsidP="2FBB4CC0">
      <w:pPr>
        <w:spacing w:after="0" w:line="240" w:lineRule="auto"/>
        <w:rPr>
          <w:rFonts w:ascii="Arial" w:eastAsia="Arial" w:hAnsi="Arial" w:cs="Arial"/>
          <w:b/>
          <w:bCs/>
        </w:rPr>
      </w:pPr>
    </w:p>
    <w:p w14:paraId="54ABE787" w14:textId="77777777" w:rsidR="0011134D" w:rsidRDefault="41B4ED70" w:rsidP="137A40F9">
      <w:pPr>
        <w:spacing w:after="0" w:line="240" w:lineRule="auto"/>
        <w:rPr>
          <w:rFonts w:ascii="Arial" w:eastAsia="Arial" w:hAnsi="Arial" w:cs="Arial"/>
          <w:color w:val="2E74B5" w:themeColor="accent1" w:themeShade="BF"/>
        </w:rPr>
      </w:pPr>
      <w:r w:rsidRPr="137A40F9">
        <w:rPr>
          <w:rFonts w:ascii="Arial" w:eastAsia="Arial" w:hAnsi="Arial" w:cs="Arial"/>
          <w:b/>
          <w:bCs/>
          <w:color w:val="2E74B5" w:themeColor="accent1" w:themeShade="BF"/>
        </w:rPr>
        <w:t>Award Amount</w:t>
      </w:r>
    </w:p>
    <w:p w14:paraId="61DF840E" w14:textId="4CD4E993" w:rsidR="0011134D" w:rsidRDefault="1A4F307B" w:rsidP="2FBB4CC0">
      <w:pPr>
        <w:pStyle w:val="ListParagraph"/>
        <w:numPr>
          <w:ilvl w:val="0"/>
          <w:numId w:val="12"/>
        </w:numPr>
        <w:ind w:left="720"/>
        <w:rPr>
          <w:rFonts w:ascii="Arial" w:eastAsia="Arial" w:hAnsi="Arial" w:cs="Arial"/>
        </w:rPr>
      </w:pPr>
      <w:r w:rsidRPr="137A40F9">
        <w:rPr>
          <w:rFonts w:ascii="Arial" w:eastAsia="Arial" w:hAnsi="Arial" w:cs="Arial"/>
        </w:rPr>
        <w:t>Compensation to the academic faculty researcher is an award of 10% effort.</w:t>
      </w:r>
    </w:p>
    <w:p w14:paraId="1F4485BB" w14:textId="77777777" w:rsidR="4069C477" w:rsidRDefault="4069C477" w:rsidP="2FBB4CC0">
      <w:pPr>
        <w:pStyle w:val="ListParagraph"/>
        <w:rPr>
          <w:rFonts w:ascii="Arial" w:eastAsia="Arial" w:hAnsi="Arial" w:cs="Arial"/>
        </w:rPr>
      </w:pPr>
    </w:p>
    <w:p w14:paraId="074FE9C9" w14:textId="77777777" w:rsidR="00591722" w:rsidRDefault="41B4ED70" w:rsidP="00591722">
      <w:pPr>
        <w:pStyle w:val="ListParagraph"/>
        <w:numPr>
          <w:ilvl w:val="0"/>
          <w:numId w:val="12"/>
        </w:numPr>
        <w:spacing w:after="0" w:line="240" w:lineRule="auto"/>
        <w:ind w:left="720"/>
        <w:rPr>
          <w:rFonts w:ascii="Arial" w:eastAsia="Arial" w:hAnsi="Arial" w:cs="Arial"/>
        </w:rPr>
      </w:pPr>
      <w:r w:rsidRPr="137A40F9">
        <w:rPr>
          <w:rFonts w:ascii="Arial" w:eastAsia="Arial" w:hAnsi="Arial" w:cs="Arial"/>
        </w:rPr>
        <w:t>Compensation to the community partner researcher is $10,000.  This award amount was established to facilitate greater equity with the compensation granted to faculty. The total reflects 10% of an estimated salary of $100,000 per year.</w:t>
      </w:r>
    </w:p>
    <w:p w14:paraId="1FC888F5" w14:textId="77777777" w:rsidR="00591722" w:rsidRPr="00591722" w:rsidRDefault="00591722" w:rsidP="00591722">
      <w:pPr>
        <w:pStyle w:val="ListParagraph"/>
        <w:rPr>
          <w:rFonts w:ascii="Arial" w:eastAsia="Arial" w:hAnsi="Arial" w:cs="Arial"/>
        </w:rPr>
      </w:pPr>
    </w:p>
    <w:p w14:paraId="0BD0225A" w14:textId="20CA2DE8" w:rsidR="137A40F9" w:rsidRPr="00591722" w:rsidRDefault="0456B920" w:rsidP="00591722">
      <w:pPr>
        <w:pStyle w:val="ListParagraph"/>
        <w:numPr>
          <w:ilvl w:val="0"/>
          <w:numId w:val="12"/>
        </w:numPr>
        <w:spacing w:after="0" w:line="240" w:lineRule="auto"/>
        <w:ind w:left="720"/>
        <w:rPr>
          <w:rFonts w:ascii="Arial" w:eastAsia="Arial" w:hAnsi="Arial" w:cs="Arial"/>
        </w:rPr>
      </w:pPr>
      <w:r w:rsidRPr="00591722">
        <w:rPr>
          <w:rFonts w:ascii="Arial" w:eastAsia="Arial" w:hAnsi="Arial" w:cs="Arial"/>
        </w:rPr>
        <w:t>All funds are to be spent within a one-year project period; due to the restrictions on CTSA funding, no-cost extensions cannot be approved. Funds for these projects are provided by NCATS.</w:t>
      </w:r>
    </w:p>
    <w:p w14:paraId="12F5D4BD" w14:textId="77777777" w:rsidR="00591722" w:rsidRPr="00591722" w:rsidRDefault="00591722" w:rsidP="00591722">
      <w:pPr>
        <w:pStyle w:val="ListParagraph"/>
        <w:rPr>
          <w:rFonts w:ascii="Arial" w:eastAsia="Arial" w:hAnsi="Arial" w:cs="Arial"/>
          <w:b/>
          <w:bCs/>
          <w:color w:val="2E74B5" w:themeColor="accent1" w:themeShade="BF"/>
        </w:rPr>
      </w:pPr>
    </w:p>
    <w:p w14:paraId="7D3C7232" w14:textId="77777777" w:rsidR="00591722" w:rsidRPr="00591722" w:rsidRDefault="00591722" w:rsidP="00591722">
      <w:pPr>
        <w:pStyle w:val="ListParagraph"/>
        <w:spacing w:after="0" w:line="240" w:lineRule="auto"/>
        <w:rPr>
          <w:rFonts w:ascii="Arial" w:eastAsia="Arial" w:hAnsi="Arial" w:cs="Arial"/>
          <w:b/>
          <w:bCs/>
          <w:color w:val="2E74B5" w:themeColor="accent1" w:themeShade="BF"/>
        </w:rPr>
      </w:pPr>
    </w:p>
    <w:p w14:paraId="4B9C9F7F" w14:textId="3A254621" w:rsidR="34B64221" w:rsidRDefault="025BCE9E" w:rsidP="137A40F9">
      <w:pPr>
        <w:spacing w:after="0" w:line="240" w:lineRule="auto"/>
        <w:rPr>
          <w:rFonts w:ascii="Arial" w:eastAsia="Arial" w:hAnsi="Arial" w:cs="Arial"/>
          <w:b/>
          <w:bCs/>
          <w:color w:val="2E74B5" w:themeColor="accent1" w:themeShade="BF"/>
        </w:rPr>
      </w:pPr>
      <w:r w:rsidRPr="137A40F9">
        <w:rPr>
          <w:rFonts w:ascii="Arial" w:eastAsia="Arial" w:hAnsi="Arial" w:cs="Arial"/>
          <w:b/>
          <w:bCs/>
          <w:color w:val="2E74B5" w:themeColor="accent1" w:themeShade="BF"/>
        </w:rPr>
        <w:t>Key Dates</w:t>
      </w:r>
    </w:p>
    <w:tbl>
      <w:tblPr>
        <w:tblStyle w:val="TableGrid"/>
        <w:tblW w:w="0" w:type="auto"/>
        <w:tblLayout w:type="fixed"/>
        <w:tblLook w:val="06A0" w:firstRow="1" w:lastRow="0" w:firstColumn="1" w:lastColumn="0" w:noHBand="1" w:noVBand="1"/>
      </w:tblPr>
      <w:tblGrid>
        <w:gridCol w:w="2625"/>
        <w:gridCol w:w="3330"/>
      </w:tblGrid>
      <w:tr w:rsidR="4069C477" w14:paraId="3FA9D4A3" w14:textId="77777777" w:rsidTr="137A40F9">
        <w:trPr>
          <w:trHeight w:val="300"/>
        </w:trPr>
        <w:tc>
          <w:tcPr>
            <w:tcW w:w="2625" w:type="dxa"/>
          </w:tcPr>
          <w:p w14:paraId="4010136D" w14:textId="645F6E7A" w:rsidR="34B64221" w:rsidRDefault="52F7D7FB" w:rsidP="2FBB4CC0">
            <w:pPr>
              <w:rPr>
                <w:rFonts w:ascii="Arial" w:eastAsia="Arial" w:hAnsi="Arial" w:cs="Arial"/>
                <w:b/>
                <w:bCs/>
              </w:rPr>
            </w:pPr>
            <w:r w:rsidRPr="137A40F9">
              <w:rPr>
                <w:rFonts w:ascii="Arial" w:eastAsia="Arial" w:hAnsi="Arial" w:cs="Arial"/>
                <w:b/>
                <w:bCs/>
              </w:rPr>
              <w:t>Date</w:t>
            </w:r>
          </w:p>
        </w:tc>
        <w:tc>
          <w:tcPr>
            <w:tcW w:w="3330" w:type="dxa"/>
          </w:tcPr>
          <w:p w14:paraId="0B840ADB" w14:textId="1E2FD5BB" w:rsidR="34B64221" w:rsidRDefault="52F7D7FB" w:rsidP="2FBB4CC0">
            <w:pPr>
              <w:rPr>
                <w:rFonts w:ascii="Arial" w:eastAsia="Arial" w:hAnsi="Arial" w:cs="Arial"/>
                <w:b/>
                <w:bCs/>
              </w:rPr>
            </w:pPr>
            <w:r w:rsidRPr="137A40F9">
              <w:rPr>
                <w:rFonts w:ascii="Arial" w:eastAsia="Arial" w:hAnsi="Arial" w:cs="Arial"/>
                <w:b/>
                <w:bCs/>
              </w:rPr>
              <w:t>Detail</w:t>
            </w:r>
          </w:p>
        </w:tc>
      </w:tr>
      <w:tr w:rsidR="4069C477" w14:paraId="7B5450AB" w14:textId="77777777" w:rsidTr="137A40F9">
        <w:trPr>
          <w:trHeight w:val="300"/>
        </w:trPr>
        <w:tc>
          <w:tcPr>
            <w:tcW w:w="2625" w:type="dxa"/>
          </w:tcPr>
          <w:p w14:paraId="16ACE446" w14:textId="3C3DFE98" w:rsidR="34B64221" w:rsidRDefault="025BCE9E" w:rsidP="2FBB4CC0">
            <w:pPr>
              <w:rPr>
                <w:rFonts w:ascii="Arial" w:eastAsia="Arial" w:hAnsi="Arial" w:cs="Arial"/>
              </w:rPr>
            </w:pPr>
            <w:r w:rsidRPr="137A40F9">
              <w:rPr>
                <w:rFonts w:ascii="Arial" w:eastAsia="Arial" w:hAnsi="Arial" w:cs="Arial"/>
              </w:rPr>
              <w:t>11/14/25</w:t>
            </w:r>
            <w:r w:rsidR="3BA744E9" w:rsidRPr="137A40F9">
              <w:rPr>
                <w:rFonts w:ascii="Arial" w:eastAsia="Arial" w:hAnsi="Arial" w:cs="Arial"/>
              </w:rPr>
              <w:t>, 11:59 PM</w:t>
            </w:r>
          </w:p>
        </w:tc>
        <w:tc>
          <w:tcPr>
            <w:tcW w:w="3330" w:type="dxa"/>
          </w:tcPr>
          <w:p w14:paraId="674A81EE" w14:textId="65232956" w:rsidR="34B64221" w:rsidRDefault="52F7D7FB" w:rsidP="2FBB4CC0">
            <w:pPr>
              <w:rPr>
                <w:rFonts w:ascii="Arial" w:eastAsia="Arial" w:hAnsi="Arial" w:cs="Arial"/>
              </w:rPr>
            </w:pPr>
            <w:r w:rsidRPr="137A40F9">
              <w:rPr>
                <w:rFonts w:ascii="Arial" w:eastAsia="Arial" w:hAnsi="Arial" w:cs="Arial"/>
              </w:rPr>
              <w:t>Full Application Deadline</w:t>
            </w:r>
          </w:p>
        </w:tc>
      </w:tr>
      <w:tr w:rsidR="4069C477" w14:paraId="5DE86232" w14:textId="77777777" w:rsidTr="137A40F9">
        <w:trPr>
          <w:trHeight w:val="300"/>
        </w:trPr>
        <w:tc>
          <w:tcPr>
            <w:tcW w:w="2625" w:type="dxa"/>
          </w:tcPr>
          <w:p w14:paraId="25C00FA9" w14:textId="662744BC" w:rsidR="34B64221" w:rsidRDefault="52F7D7FB" w:rsidP="2FBB4CC0">
            <w:pPr>
              <w:rPr>
                <w:rFonts w:ascii="Arial" w:eastAsia="Arial" w:hAnsi="Arial" w:cs="Arial"/>
              </w:rPr>
            </w:pPr>
            <w:r w:rsidRPr="137A40F9">
              <w:rPr>
                <w:rFonts w:ascii="Arial" w:eastAsia="Arial" w:hAnsi="Arial" w:cs="Arial"/>
              </w:rPr>
              <w:t>12/12/25</w:t>
            </w:r>
          </w:p>
        </w:tc>
        <w:tc>
          <w:tcPr>
            <w:tcW w:w="3330" w:type="dxa"/>
          </w:tcPr>
          <w:p w14:paraId="7F5E0C7B" w14:textId="595BB48B" w:rsidR="34B64221" w:rsidRDefault="52F7D7FB" w:rsidP="2FBB4CC0">
            <w:pPr>
              <w:rPr>
                <w:rFonts w:ascii="Arial" w:eastAsia="Arial" w:hAnsi="Arial" w:cs="Arial"/>
              </w:rPr>
            </w:pPr>
            <w:r w:rsidRPr="137A40F9">
              <w:rPr>
                <w:rFonts w:ascii="Arial" w:eastAsia="Arial" w:hAnsi="Arial" w:cs="Arial"/>
              </w:rPr>
              <w:t>Notification Deadline</w:t>
            </w:r>
          </w:p>
        </w:tc>
      </w:tr>
      <w:tr w:rsidR="4069C477" w14:paraId="2CA73714" w14:textId="77777777" w:rsidTr="137A40F9">
        <w:trPr>
          <w:trHeight w:val="300"/>
        </w:trPr>
        <w:tc>
          <w:tcPr>
            <w:tcW w:w="2625" w:type="dxa"/>
          </w:tcPr>
          <w:p w14:paraId="75A83E5E" w14:textId="38DD1369" w:rsidR="34B64221" w:rsidRDefault="52F7D7FB" w:rsidP="2FBB4CC0">
            <w:pPr>
              <w:rPr>
                <w:rFonts w:ascii="Arial" w:eastAsia="Arial" w:hAnsi="Arial" w:cs="Arial"/>
              </w:rPr>
            </w:pPr>
            <w:r w:rsidRPr="137A40F9">
              <w:rPr>
                <w:rFonts w:ascii="Arial" w:eastAsia="Arial" w:hAnsi="Arial" w:cs="Arial"/>
              </w:rPr>
              <w:t>1/1/26</w:t>
            </w:r>
          </w:p>
        </w:tc>
        <w:tc>
          <w:tcPr>
            <w:tcW w:w="3330" w:type="dxa"/>
          </w:tcPr>
          <w:p w14:paraId="6E1193C9" w14:textId="38EA2C95" w:rsidR="34B64221" w:rsidRDefault="52F7D7FB" w:rsidP="2FBB4CC0">
            <w:pPr>
              <w:rPr>
                <w:rFonts w:ascii="Arial" w:eastAsia="Arial" w:hAnsi="Arial" w:cs="Arial"/>
              </w:rPr>
            </w:pPr>
            <w:r w:rsidRPr="137A40F9">
              <w:rPr>
                <w:rFonts w:ascii="Arial" w:eastAsia="Arial" w:hAnsi="Arial" w:cs="Arial"/>
              </w:rPr>
              <w:t>Project Start Date</w:t>
            </w:r>
          </w:p>
        </w:tc>
      </w:tr>
      <w:tr w:rsidR="4069C477" w14:paraId="5AD7FB57" w14:textId="77777777" w:rsidTr="137A40F9">
        <w:trPr>
          <w:trHeight w:val="300"/>
        </w:trPr>
        <w:tc>
          <w:tcPr>
            <w:tcW w:w="2625" w:type="dxa"/>
          </w:tcPr>
          <w:p w14:paraId="3A231243" w14:textId="1C27BD7A" w:rsidR="34B64221" w:rsidRDefault="52F7D7FB" w:rsidP="2FBB4CC0">
            <w:pPr>
              <w:rPr>
                <w:rFonts w:ascii="Arial" w:eastAsia="Arial" w:hAnsi="Arial" w:cs="Arial"/>
              </w:rPr>
            </w:pPr>
            <w:r w:rsidRPr="137A40F9">
              <w:rPr>
                <w:rFonts w:ascii="Arial" w:eastAsia="Arial" w:hAnsi="Arial" w:cs="Arial"/>
              </w:rPr>
              <w:t>12/31/26</w:t>
            </w:r>
          </w:p>
        </w:tc>
        <w:tc>
          <w:tcPr>
            <w:tcW w:w="3330" w:type="dxa"/>
          </w:tcPr>
          <w:p w14:paraId="56AA7805" w14:textId="7F578553" w:rsidR="34B64221" w:rsidRDefault="52F7D7FB" w:rsidP="2FBB4CC0">
            <w:pPr>
              <w:rPr>
                <w:rFonts w:ascii="Arial" w:eastAsia="Arial" w:hAnsi="Arial" w:cs="Arial"/>
              </w:rPr>
            </w:pPr>
            <w:r w:rsidRPr="137A40F9">
              <w:rPr>
                <w:rFonts w:ascii="Arial" w:eastAsia="Arial" w:hAnsi="Arial" w:cs="Arial"/>
              </w:rPr>
              <w:t>Project End Date</w:t>
            </w:r>
          </w:p>
        </w:tc>
      </w:tr>
    </w:tbl>
    <w:p w14:paraId="081C3BD1" w14:textId="77777777" w:rsidR="00591722" w:rsidRDefault="00591722" w:rsidP="137A40F9">
      <w:pPr>
        <w:spacing w:after="0" w:line="240" w:lineRule="auto"/>
        <w:rPr>
          <w:rFonts w:ascii="Arial" w:eastAsia="Arial" w:hAnsi="Arial" w:cs="Arial"/>
          <w:b/>
          <w:bCs/>
        </w:rPr>
      </w:pPr>
    </w:p>
    <w:p w14:paraId="796CF451" w14:textId="5D6BB56F" w:rsidR="3D5DF341" w:rsidRDefault="5D6A1C93" w:rsidP="137A40F9">
      <w:pPr>
        <w:spacing w:after="0" w:line="240" w:lineRule="auto"/>
        <w:rPr>
          <w:rFonts w:ascii="Arial" w:eastAsia="Arial" w:hAnsi="Arial" w:cs="Arial"/>
          <w:b/>
          <w:bCs/>
          <w:color w:val="2E74B5" w:themeColor="accent1" w:themeShade="BF"/>
        </w:rPr>
      </w:pPr>
      <w:r w:rsidRPr="137A40F9">
        <w:rPr>
          <w:rFonts w:ascii="Arial" w:eastAsia="Arial" w:hAnsi="Arial" w:cs="Arial"/>
          <w:b/>
          <w:bCs/>
          <w:color w:val="2E74B5" w:themeColor="accent1" w:themeShade="BF"/>
        </w:rPr>
        <w:t xml:space="preserve">Review Criteria and Process for Full Proposals: </w:t>
      </w:r>
    </w:p>
    <w:p w14:paraId="47EE67DC" w14:textId="24BF7C44" w:rsidR="3D5DF341" w:rsidRDefault="3D5DF341" w:rsidP="137A40F9">
      <w:pPr>
        <w:spacing w:after="0" w:line="240" w:lineRule="auto"/>
        <w:rPr>
          <w:rFonts w:ascii="Arial" w:eastAsia="Arial" w:hAnsi="Arial" w:cs="Arial"/>
          <w:b/>
          <w:bCs/>
        </w:rPr>
      </w:pPr>
    </w:p>
    <w:p w14:paraId="073C5326" w14:textId="42102028" w:rsidR="3D5DF341" w:rsidRDefault="5D6A1C93" w:rsidP="137A40F9">
      <w:pPr>
        <w:spacing w:after="0" w:line="240" w:lineRule="auto"/>
        <w:rPr>
          <w:rFonts w:ascii="Arial" w:eastAsia="Arial" w:hAnsi="Arial" w:cs="Arial"/>
        </w:rPr>
      </w:pPr>
      <w:r w:rsidRPr="137A40F9">
        <w:rPr>
          <w:rFonts w:ascii="Arial" w:eastAsia="Arial" w:hAnsi="Arial" w:cs="Arial"/>
        </w:rPr>
        <w:t>1. An Administrative Review will be completed to verify all required components were submitted and formatting guidelines followed. Applications that do not comply with guidelines will be automatically disqualified and will not be considered for review.</w:t>
      </w:r>
    </w:p>
    <w:p w14:paraId="1FA3436E" w14:textId="5C18D59C" w:rsidR="3D5DF341" w:rsidRDefault="3D5DF341" w:rsidP="137A40F9">
      <w:pPr>
        <w:spacing w:after="0" w:line="240" w:lineRule="auto"/>
        <w:rPr>
          <w:rFonts w:ascii="Arial" w:eastAsia="Arial" w:hAnsi="Arial" w:cs="Arial"/>
        </w:rPr>
      </w:pPr>
    </w:p>
    <w:p w14:paraId="2DAA743A" w14:textId="0CE06304" w:rsidR="3D5DF341" w:rsidRDefault="5D6A1C93" w:rsidP="137A40F9">
      <w:pPr>
        <w:spacing w:after="0" w:line="240" w:lineRule="auto"/>
        <w:rPr>
          <w:rFonts w:ascii="Arial" w:eastAsia="Arial" w:hAnsi="Arial" w:cs="Arial"/>
        </w:rPr>
      </w:pPr>
      <w:r w:rsidRPr="137A40F9">
        <w:rPr>
          <w:rFonts w:ascii="Arial" w:eastAsia="Arial" w:hAnsi="Arial" w:cs="Arial"/>
        </w:rPr>
        <w:t xml:space="preserve">2. Proposals that pass the Administrative Review are reviewed by the C&amp;SE and Community Research Advisory Council utilizing NIH review criteria and scoring. </w:t>
      </w:r>
    </w:p>
    <w:p w14:paraId="171D1B38" w14:textId="16357D43" w:rsidR="3D5DF341" w:rsidRDefault="3D5DF341" w:rsidP="137A40F9">
      <w:pPr>
        <w:spacing w:after="0" w:line="240" w:lineRule="auto"/>
        <w:rPr>
          <w:rFonts w:ascii="Arial" w:eastAsia="Arial" w:hAnsi="Arial" w:cs="Arial"/>
        </w:rPr>
      </w:pPr>
    </w:p>
    <w:p w14:paraId="4E0AF775" w14:textId="695FA1E5" w:rsidR="3D5DF341" w:rsidRDefault="5D6A1C93" w:rsidP="137A40F9">
      <w:pPr>
        <w:spacing w:after="0" w:line="240" w:lineRule="auto"/>
        <w:rPr>
          <w:rFonts w:ascii="Arial" w:eastAsia="Arial" w:hAnsi="Arial" w:cs="Arial"/>
        </w:rPr>
      </w:pPr>
      <w:r w:rsidRPr="137A40F9">
        <w:rPr>
          <w:rFonts w:ascii="Arial" w:eastAsia="Arial" w:hAnsi="Arial" w:cs="Arial"/>
        </w:rPr>
        <w:t xml:space="preserve">3. Final award approval will be at the recommendation of C&amp;SE Leadership. </w:t>
      </w:r>
    </w:p>
    <w:p w14:paraId="43653F0A" w14:textId="6CF11801" w:rsidR="3D5DF341" w:rsidRDefault="3D5DF341" w:rsidP="137A40F9">
      <w:pPr>
        <w:spacing w:after="0" w:line="240" w:lineRule="auto"/>
        <w:rPr>
          <w:rFonts w:ascii="Arial" w:eastAsia="Arial" w:hAnsi="Arial" w:cs="Arial"/>
        </w:rPr>
      </w:pPr>
    </w:p>
    <w:p w14:paraId="5D75F4BB" w14:textId="19EAC8AD" w:rsidR="3D5DF341" w:rsidRDefault="5D6A1C93" w:rsidP="137A40F9">
      <w:pPr>
        <w:spacing w:after="0" w:line="240" w:lineRule="auto"/>
        <w:rPr>
          <w:rFonts w:ascii="Arial" w:eastAsia="Arial" w:hAnsi="Arial" w:cs="Arial"/>
        </w:rPr>
      </w:pPr>
      <w:r w:rsidRPr="137A40F9">
        <w:rPr>
          <w:rFonts w:ascii="Arial" w:eastAsia="Arial" w:hAnsi="Arial" w:cs="Arial"/>
        </w:rPr>
        <w:t xml:space="preserve">Reviewers will score applications from 1 to 9 based on: 1. Significance of the problem to be addressed 2. Innovation of the proposed solutions 3. Strength and breadth (interdisciplinary nature) of </w:t>
      </w:r>
      <w:proofErr w:type="gramStart"/>
      <w:r w:rsidRPr="137A40F9">
        <w:rPr>
          <w:rFonts w:ascii="Arial" w:eastAsia="Arial" w:hAnsi="Arial" w:cs="Arial"/>
        </w:rPr>
        <w:t>the investigative</w:t>
      </w:r>
      <w:proofErr w:type="gramEnd"/>
      <w:r w:rsidRPr="137A40F9">
        <w:rPr>
          <w:rFonts w:ascii="Arial" w:eastAsia="Arial" w:hAnsi="Arial" w:cs="Arial"/>
        </w:rPr>
        <w:t xml:space="preserve"> team 4. Methodological rigor, feasibility, and generalizability 5. Clear project milestones and reporting plan 6. Potential of scalability and potential to affect quality and efficiency of care 7. Inclusivity of the study team participants 8. Impact of the work on health equity 9. The likelihood that the investment will lead to external funding, publication, or a licensable innovation; early-career faculty involvement, race/gender inclusiveness of the research team; and inclusion of women, minorities, older adults, and children as potential study participants.</w:t>
      </w:r>
    </w:p>
    <w:p w14:paraId="68CDC9D0" w14:textId="72838307" w:rsidR="3D5DF341" w:rsidRDefault="3D5DF341" w:rsidP="137A40F9">
      <w:pPr>
        <w:spacing w:after="0" w:line="240" w:lineRule="auto"/>
        <w:rPr>
          <w:rFonts w:ascii="Arial" w:eastAsia="Arial" w:hAnsi="Arial" w:cs="Arial"/>
        </w:rPr>
      </w:pPr>
    </w:p>
    <w:p w14:paraId="6B5EE29A" w14:textId="5F079472" w:rsidR="3D5DF341" w:rsidRDefault="3A5BB9C8" w:rsidP="3B5B928A">
      <w:pPr>
        <w:spacing w:after="0" w:line="240" w:lineRule="auto"/>
        <w:rPr>
          <w:rFonts w:ascii="Arial" w:eastAsia="Arial" w:hAnsi="Arial" w:cs="Arial"/>
          <w:b/>
          <w:bCs/>
        </w:rPr>
      </w:pPr>
      <w:r w:rsidRPr="137A40F9">
        <w:rPr>
          <w:rFonts w:ascii="Arial" w:eastAsia="Arial" w:hAnsi="Arial" w:cs="Arial"/>
          <w:b/>
          <w:bCs/>
          <w:color w:val="2E74B5" w:themeColor="accent1" w:themeShade="BF"/>
        </w:rPr>
        <w:t>CTSI Resources Available to Support Investigators</w:t>
      </w:r>
      <w:r w:rsidRPr="137A40F9">
        <w:rPr>
          <w:rFonts w:ascii="Arial" w:eastAsia="Arial" w:hAnsi="Arial" w:cs="Arial"/>
          <w:b/>
          <w:bCs/>
        </w:rPr>
        <w:t xml:space="preserve"> </w:t>
      </w:r>
    </w:p>
    <w:p w14:paraId="0674ED38" w14:textId="62AC1CE4" w:rsidR="3D5DF341" w:rsidRDefault="3A5BB9C8" w:rsidP="3B5B928A">
      <w:pPr>
        <w:spacing w:after="0" w:line="240" w:lineRule="auto"/>
        <w:rPr>
          <w:rFonts w:ascii="Arial" w:eastAsia="Arial" w:hAnsi="Arial" w:cs="Arial"/>
        </w:rPr>
      </w:pPr>
      <w:r w:rsidRPr="137A40F9">
        <w:rPr>
          <w:rFonts w:ascii="Arial" w:eastAsia="Arial" w:hAnsi="Arial" w:cs="Arial"/>
        </w:rPr>
        <w:t xml:space="preserve">Several resources are available in </w:t>
      </w:r>
      <w:proofErr w:type="gramStart"/>
      <w:r w:rsidRPr="137A40F9">
        <w:rPr>
          <w:rFonts w:ascii="Arial" w:eastAsia="Arial" w:hAnsi="Arial" w:cs="Arial"/>
        </w:rPr>
        <w:t>the CTSI</w:t>
      </w:r>
      <w:proofErr w:type="gramEnd"/>
      <w:r w:rsidRPr="137A40F9">
        <w:rPr>
          <w:rFonts w:ascii="Arial" w:eastAsia="Arial" w:hAnsi="Arial" w:cs="Arial"/>
        </w:rPr>
        <w:t xml:space="preserve"> to help submit a strong application; while they are not required as part of the submission, investigators are highly encouraged to seek out additional assistance. All services can be requested through the </w:t>
      </w:r>
      <w:hyperlink r:id="rId12">
        <w:r w:rsidRPr="137A40F9">
          <w:rPr>
            <w:rStyle w:val="Hyperlink"/>
            <w:rFonts w:ascii="Arial" w:eastAsia="Arial" w:hAnsi="Arial" w:cs="Arial"/>
          </w:rPr>
          <w:t>CTSI Service Request form</w:t>
        </w:r>
      </w:hyperlink>
      <w:r w:rsidRPr="137A40F9">
        <w:rPr>
          <w:rFonts w:ascii="Arial" w:eastAsia="Arial" w:hAnsi="Arial" w:cs="Arial"/>
        </w:rPr>
        <w:t xml:space="preserve">. </w:t>
      </w:r>
    </w:p>
    <w:p w14:paraId="4C2B85C0" w14:textId="423A5A64" w:rsidR="3B5B928A" w:rsidRDefault="3B5B928A" w:rsidP="3B5B928A">
      <w:pPr>
        <w:spacing w:after="0" w:line="240" w:lineRule="auto"/>
        <w:rPr>
          <w:rFonts w:ascii="Arial" w:eastAsia="Arial" w:hAnsi="Arial" w:cs="Arial"/>
        </w:rPr>
      </w:pPr>
    </w:p>
    <w:p w14:paraId="77D96748" w14:textId="49936DF6" w:rsidR="3D5DF341" w:rsidRDefault="3A5BB9C8" w:rsidP="3B5B928A">
      <w:pPr>
        <w:spacing w:after="0" w:line="240" w:lineRule="auto"/>
        <w:rPr>
          <w:rFonts w:ascii="Arial" w:eastAsia="Arial" w:hAnsi="Arial" w:cs="Arial"/>
        </w:rPr>
      </w:pPr>
      <w:r w:rsidRPr="137A40F9">
        <w:rPr>
          <w:rFonts w:ascii="Arial" w:eastAsia="Arial" w:hAnsi="Arial" w:cs="Arial"/>
        </w:rPr>
        <w:t xml:space="preserve">• </w:t>
      </w:r>
      <w:r w:rsidRPr="137A40F9">
        <w:rPr>
          <w:rFonts w:ascii="Arial" w:eastAsia="Arial" w:hAnsi="Arial" w:cs="Arial"/>
          <w:b/>
          <w:bCs/>
        </w:rPr>
        <w:t>Grant Proposal Editing:</w:t>
      </w:r>
      <w:r w:rsidRPr="137A40F9">
        <w:rPr>
          <w:rFonts w:ascii="Arial" w:eastAsia="Arial" w:hAnsi="Arial" w:cs="Arial"/>
        </w:rPr>
        <w:t xml:space="preserve"> have an expert medical editor review your proposal prior to submission. They will offer suggestions on how to refine your writing and thinking. Your proposal will be edited in “track changes” so that you can easily accept or reject edits (free to everyone). </w:t>
      </w:r>
    </w:p>
    <w:p w14:paraId="0772DAC8" w14:textId="6D471CB9" w:rsidR="3B5B928A" w:rsidRDefault="3B5B928A" w:rsidP="3B5B928A">
      <w:pPr>
        <w:spacing w:after="0" w:line="240" w:lineRule="auto"/>
        <w:rPr>
          <w:rFonts w:ascii="Arial" w:eastAsia="Arial" w:hAnsi="Arial" w:cs="Arial"/>
        </w:rPr>
      </w:pPr>
    </w:p>
    <w:p w14:paraId="061C810B" w14:textId="661E2D15" w:rsidR="3D5DF341" w:rsidRDefault="3A5BB9C8" w:rsidP="3B5B928A">
      <w:pPr>
        <w:spacing w:after="0" w:line="240" w:lineRule="auto"/>
        <w:rPr>
          <w:rFonts w:ascii="Arial" w:eastAsia="Arial" w:hAnsi="Arial" w:cs="Arial"/>
        </w:rPr>
      </w:pPr>
      <w:r w:rsidRPr="137A40F9">
        <w:rPr>
          <w:rFonts w:ascii="Arial" w:eastAsia="Arial" w:hAnsi="Arial" w:cs="Arial"/>
        </w:rPr>
        <w:t xml:space="preserve"> </w:t>
      </w:r>
      <w:r w:rsidRPr="137A40F9">
        <w:rPr>
          <w:rFonts w:ascii="Arial" w:eastAsia="Arial" w:hAnsi="Arial" w:cs="Arial"/>
          <w:b/>
          <w:bCs/>
        </w:rPr>
        <w:t>• Biostatistical Support:</w:t>
      </w:r>
      <w:r w:rsidRPr="137A40F9">
        <w:rPr>
          <w:rFonts w:ascii="Arial" w:eastAsia="Arial" w:hAnsi="Arial" w:cs="Arial"/>
        </w:rPr>
        <w:t xml:space="preserve"> meet with a statistician to develop your study design, measurement, and statistical analysis plans prior to submission (free to everyone). </w:t>
      </w:r>
    </w:p>
    <w:p w14:paraId="535298DD" w14:textId="4A43DE7D" w:rsidR="3B5B928A" w:rsidRDefault="3B5B928A" w:rsidP="3B5B928A">
      <w:pPr>
        <w:spacing w:after="0" w:line="240" w:lineRule="auto"/>
        <w:rPr>
          <w:rFonts w:ascii="Arial" w:eastAsia="Arial" w:hAnsi="Arial" w:cs="Arial"/>
        </w:rPr>
      </w:pPr>
    </w:p>
    <w:p w14:paraId="35852AB8" w14:textId="5353008C" w:rsidR="3D5DF341" w:rsidRDefault="3A5BB9C8" w:rsidP="3B5B928A">
      <w:pPr>
        <w:spacing w:after="0" w:line="240" w:lineRule="auto"/>
        <w:rPr>
          <w:rFonts w:ascii="Arial" w:eastAsia="Arial" w:hAnsi="Arial" w:cs="Arial"/>
        </w:rPr>
      </w:pPr>
      <w:r w:rsidRPr="137A40F9">
        <w:rPr>
          <w:rFonts w:ascii="Arial" w:eastAsia="Arial" w:hAnsi="Arial" w:cs="Arial"/>
        </w:rPr>
        <w:t xml:space="preserve">• </w:t>
      </w:r>
      <w:r w:rsidRPr="137A40F9">
        <w:rPr>
          <w:rFonts w:ascii="Arial" w:eastAsia="Arial" w:hAnsi="Arial" w:cs="Arial"/>
          <w:b/>
          <w:bCs/>
        </w:rPr>
        <w:t>Research Studio:</w:t>
      </w:r>
      <w:r w:rsidRPr="137A40F9">
        <w:rPr>
          <w:rFonts w:ascii="Arial" w:eastAsia="Arial" w:hAnsi="Arial" w:cs="Arial"/>
        </w:rPr>
        <w:t xml:space="preserve"> meet with a multi-disciplinary panel of experts to work through specific aims, hypotheses, or ways to address the generalizable requirement (free to everyone)</w:t>
      </w:r>
    </w:p>
    <w:p w14:paraId="1914EDBB" w14:textId="7B6E6144" w:rsidR="3B5B928A" w:rsidRDefault="3B5B928A" w:rsidP="3B5B928A">
      <w:pPr>
        <w:spacing w:after="0" w:line="240" w:lineRule="auto"/>
        <w:rPr>
          <w:rFonts w:ascii="Arial" w:eastAsia="Arial" w:hAnsi="Arial" w:cs="Arial"/>
        </w:rPr>
      </w:pPr>
    </w:p>
    <w:p w14:paraId="044A2BCB" w14:textId="196E0B28" w:rsidR="3D5DF341" w:rsidRDefault="3A5BB9C8" w:rsidP="3B5B928A">
      <w:pPr>
        <w:spacing w:after="0" w:line="240" w:lineRule="auto"/>
        <w:rPr>
          <w:rFonts w:ascii="Arial" w:eastAsia="Arial" w:hAnsi="Arial" w:cs="Arial"/>
        </w:rPr>
      </w:pPr>
      <w:r w:rsidRPr="137A40F9">
        <w:rPr>
          <w:rFonts w:ascii="Arial" w:eastAsia="Arial" w:hAnsi="Arial" w:cs="Arial"/>
          <w:b/>
          <w:bCs/>
        </w:rPr>
        <w:t>• CTSI Faculty Consultation:</w:t>
      </w:r>
      <w:r w:rsidRPr="137A40F9">
        <w:rPr>
          <w:rFonts w:ascii="Arial" w:eastAsia="Arial" w:hAnsi="Arial" w:cs="Arial"/>
        </w:rPr>
        <w:t xml:space="preserve"> meet with a CTSI faculty member (clinician, basic scientist, or behavioral scientist) to talk through project ideas or to find research/clinical partners (free to everyone). </w:t>
      </w:r>
    </w:p>
    <w:p w14:paraId="41D3A444" w14:textId="5CD22611" w:rsidR="3B5B928A" w:rsidRDefault="3B5B928A" w:rsidP="3B5B928A">
      <w:pPr>
        <w:spacing w:after="0" w:line="240" w:lineRule="auto"/>
        <w:rPr>
          <w:rFonts w:ascii="Arial" w:eastAsia="Arial" w:hAnsi="Arial" w:cs="Arial"/>
        </w:rPr>
      </w:pPr>
    </w:p>
    <w:p w14:paraId="1F5A4488" w14:textId="7B92A456" w:rsidR="3D5DF341" w:rsidRDefault="3A5BB9C8" w:rsidP="3B5B928A">
      <w:pPr>
        <w:spacing w:after="0" w:line="240" w:lineRule="auto"/>
        <w:rPr>
          <w:rFonts w:ascii="Arial" w:eastAsia="Arial" w:hAnsi="Arial" w:cs="Arial"/>
        </w:rPr>
      </w:pPr>
      <w:r w:rsidRPr="137A40F9">
        <w:rPr>
          <w:rFonts w:ascii="Arial" w:eastAsia="Arial" w:hAnsi="Arial" w:cs="Arial"/>
        </w:rPr>
        <w:t>•</w:t>
      </w:r>
      <w:r w:rsidRPr="137A40F9">
        <w:rPr>
          <w:rFonts w:ascii="Arial" w:eastAsia="Arial" w:hAnsi="Arial" w:cs="Arial"/>
          <w:b/>
          <w:bCs/>
        </w:rPr>
        <w:t xml:space="preserve"> Informatics:</w:t>
      </w:r>
      <w:r w:rsidRPr="137A40F9">
        <w:rPr>
          <w:rFonts w:ascii="Arial" w:eastAsia="Arial" w:hAnsi="Arial" w:cs="Arial"/>
        </w:rPr>
        <w:t xml:space="preserve"> optimization of the EMR to extract data for research purposes (free or fee-for-service, depending on need).</w:t>
      </w:r>
    </w:p>
    <w:p w14:paraId="4093A652" w14:textId="4A2C3DEA" w:rsidR="3B5B928A" w:rsidRDefault="3B5B928A" w:rsidP="3B5B928A">
      <w:pPr>
        <w:spacing w:after="0" w:line="240" w:lineRule="auto"/>
        <w:rPr>
          <w:rFonts w:ascii="Arial" w:eastAsia="Arial" w:hAnsi="Arial" w:cs="Arial"/>
          <w:b/>
          <w:bCs/>
        </w:rPr>
      </w:pPr>
    </w:p>
    <w:p w14:paraId="5A7B9ECD" w14:textId="05CB62CB" w:rsidR="185DFBE1" w:rsidRDefault="4D67B840" w:rsidP="137A40F9">
      <w:pPr>
        <w:rPr>
          <w:rFonts w:ascii="Arial" w:eastAsia="Arial" w:hAnsi="Arial" w:cs="Arial"/>
          <w:b/>
          <w:bCs/>
          <w:color w:val="2E74B5" w:themeColor="accent1" w:themeShade="BF"/>
        </w:rPr>
      </w:pPr>
      <w:r w:rsidRPr="137A40F9">
        <w:rPr>
          <w:rFonts w:ascii="Arial" w:eastAsia="Arial" w:hAnsi="Arial" w:cs="Arial"/>
          <w:b/>
          <w:bCs/>
          <w:color w:val="2E74B5" w:themeColor="accent1" w:themeShade="BF"/>
        </w:rPr>
        <w:t>Program Expectations</w:t>
      </w:r>
    </w:p>
    <w:p w14:paraId="023E00A4" w14:textId="7D5962A4" w:rsidR="185DFBE1" w:rsidRDefault="693E69F3" w:rsidP="2FBB4CC0">
      <w:pPr>
        <w:rPr>
          <w:rFonts w:ascii="Arial" w:eastAsia="Arial" w:hAnsi="Arial" w:cs="Arial"/>
          <w:b/>
          <w:bCs/>
        </w:rPr>
      </w:pPr>
      <w:r w:rsidRPr="137A40F9">
        <w:rPr>
          <w:rFonts w:ascii="Arial" w:eastAsia="Arial" w:hAnsi="Arial" w:cs="Arial"/>
          <w:b/>
          <w:bCs/>
        </w:rPr>
        <w:t xml:space="preserve">Specific Deliverables </w:t>
      </w:r>
    </w:p>
    <w:p w14:paraId="7A3E7B91" w14:textId="3F68F518" w:rsidR="000D7FE9" w:rsidRDefault="5CCD3A33" w:rsidP="137A40F9">
      <w:pPr>
        <w:pStyle w:val="ListParagraph"/>
        <w:numPr>
          <w:ilvl w:val="0"/>
          <w:numId w:val="1"/>
        </w:numPr>
        <w:spacing w:after="0" w:line="240" w:lineRule="auto"/>
        <w:rPr>
          <w:rFonts w:ascii="Arial" w:eastAsia="Arial" w:hAnsi="Arial" w:cs="Arial"/>
        </w:rPr>
      </w:pPr>
      <w:r w:rsidRPr="137A40F9">
        <w:rPr>
          <w:rFonts w:ascii="Arial" w:eastAsia="Arial" w:hAnsi="Arial" w:cs="Arial"/>
        </w:rPr>
        <w:t>Attend</w:t>
      </w:r>
      <w:r w:rsidR="693E69F3" w:rsidRPr="137A40F9">
        <w:rPr>
          <w:rFonts w:ascii="Arial" w:eastAsia="Arial" w:hAnsi="Arial" w:cs="Arial"/>
        </w:rPr>
        <w:t xml:space="preserve"> study initiation meeting</w:t>
      </w:r>
    </w:p>
    <w:p w14:paraId="4CD229B3" w14:textId="59068192" w:rsidR="4069C477" w:rsidRDefault="4069C477" w:rsidP="137A40F9">
      <w:pPr>
        <w:pStyle w:val="ListParagraph"/>
        <w:spacing w:after="0" w:line="240" w:lineRule="auto"/>
        <w:rPr>
          <w:rFonts w:ascii="Arial" w:eastAsia="Arial" w:hAnsi="Arial" w:cs="Arial"/>
        </w:rPr>
      </w:pPr>
    </w:p>
    <w:p w14:paraId="6E7A771D" w14:textId="5776B86D" w:rsidR="3AEC1095" w:rsidRDefault="73C17C37" w:rsidP="137A40F9">
      <w:pPr>
        <w:pStyle w:val="ListParagraph"/>
        <w:numPr>
          <w:ilvl w:val="0"/>
          <w:numId w:val="1"/>
        </w:numPr>
        <w:spacing w:after="0" w:line="240" w:lineRule="auto"/>
        <w:rPr>
          <w:rFonts w:ascii="Arial" w:eastAsia="Arial" w:hAnsi="Arial" w:cs="Arial"/>
        </w:rPr>
      </w:pPr>
      <w:r w:rsidRPr="137A40F9">
        <w:rPr>
          <w:rFonts w:ascii="Arial" w:eastAsia="Arial" w:hAnsi="Arial" w:cs="Arial"/>
        </w:rPr>
        <w:t xml:space="preserve">Attend </w:t>
      </w:r>
      <w:r w:rsidR="693E69F3" w:rsidRPr="137A40F9">
        <w:rPr>
          <w:rFonts w:ascii="Arial" w:eastAsia="Arial" w:hAnsi="Arial" w:cs="Arial"/>
        </w:rPr>
        <w:t>month</w:t>
      </w:r>
      <w:r w:rsidR="1613824B" w:rsidRPr="137A40F9">
        <w:rPr>
          <w:rFonts w:ascii="Arial" w:eastAsia="Arial" w:hAnsi="Arial" w:cs="Arial"/>
        </w:rPr>
        <w:t>ly</w:t>
      </w:r>
      <w:r w:rsidR="693E69F3" w:rsidRPr="137A40F9">
        <w:rPr>
          <w:rFonts w:ascii="Arial" w:eastAsia="Arial" w:hAnsi="Arial" w:cs="Arial"/>
        </w:rPr>
        <w:t xml:space="preserve"> check-in meetings</w:t>
      </w:r>
    </w:p>
    <w:p w14:paraId="104D2142" w14:textId="32B78095" w:rsidR="4069C477" w:rsidRDefault="4069C477" w:rsidP="137A40F9">
      <w:pPr>
        <w:pStyle w:val="ListParagraph"/>
        <w:spacing w:after="0" w:line="240" w:lineRule="auto"/>
        <w:rPr>
          <w:rFonts w:ascii="Arial" w:eastAsia="Arial" w:hAnsi="Arial" w:cs="Arial"/>
        </w:rPr>
      </w:pPr>
    </w:p>
    <w:p w14:paraId="31031E0C" w14:textId="69A2D821" w:rsidR="5C63704E" w:rsidRDefault="5C059F5C" w:rsidP="137A40F9">
      <w:pPr>
        <w:pStyle w:val="ListParagraph"/>
        <w:numPr>
          <w:ilvl w:val="0"/>
          <w:numId w:val="1"/>
        </w:numPr>
        <w:spacing w:after="0" w:line="240" w:lineRule="auto"/>
        <w:rPr>
          <w:rFonts w:ascii="Arial" w:eastAsia="Arial" w:hAnsi="Arial" w:cs="Arial"/>
        </w:rPr>
      </w:pPr>
      <w:r w:rsidRPr="137A40F9">
        <w:rPr>
          <w:rFonts w:ascii="Arial" w:eastAsia="Arial" w:hAnsi="Arial" w:cs="Arial"/>
        </w:rPr>
        <w:t>Attend C&amp;SE Community Research Engagement Collaborative monthly meetings</w:t>
      </w:r>
      <w:r w:rsidR="75D9CF8B" w:rsidRPr="137A40F9">
        <w:rPr>
          <w:rFonts w:ascii="Arial" w:eastAsia="Arial" w:hAnsi="Arial" w:cs="Arial"/>
        </w:rPr>
        <w:t xml:space="preserve"> </w:t>
      </w:r>
    </w:p>
    <w:p w14:paraId="64AA8536" w14:textId="09C786BF" w:rsidR="4069C477" w:rsidRDefault="4069C477" w:rsidP="137A40F9">
      <w:pPr>
        <w:pStyle w:val="ListParagraph"/>
        <w:spacing w:after="0" w:line="240" w:lineRule="auto"/>
        <w:rPr>
          <w:rFonts w:ascii="Arial" w:eastAsia="Arial" w:hAnsi="Arial" w:cs="Arial"/>
        </w:rPr>
      </w:pPr>
    </w:p>
    <w:p w14:paraId="4AFF6917" w14:textId="0E485689" w:rsidR="185DFBE1" w:rsidRDefault="693E69F3" w:rsidP="137A40F9">
      <w:pPr>
        <w:pStyle w:val="ListParagraph"/>
        <w:numPr>
          <w:ilvl w:val="0"/>
          <w:numId w:val="1"/>
        </w:numPr>
        <w:spacing w:after="0" w:line="240" w:lineRule="auto"/>
        <w:rPr>
          <w:rFonts w:ascii="Arial" w:eastAsia="Arial" w:hAnsi="Arial" w:cs="Arial"/>
        </w:rPr>
      </w:pPr>
      <w:r w:rsidRPr="137A40F9">
        <w:rPr>
          <w:rFonts w:ascii="Arial" w:eastAsia="Arial" w:hAnsi="Arial" w:cs="Arial"/>
        </w:rPr>
        <w:t>Upon completion of the project:</w:t>
      </w:r>
    </w:p>
    <w:p w14:paraId="5FC38F38" w14:textId="00C3C197" w:rsidR="185DFBE1" w:rsidRDefault="693E69F3" w:rsidP="137A40F9">
      <w:pPr>
        <w:pStyle w:val="ListParagraph"/>
        <w:numPr>
          <w:ilvl w:val="1"/>
          <w:numId w:val="1"/>
        </w:numPr>
        <w:spacing w:after="0" w:line="240" w:lineRule="auto"/>
        <w:rPr>
          <w:rFonts w:ascii="Arial" w:eastAsia="Arial" w:hAnsi="Arial" w:cs="Arial"/>
        </w:rPr>
      </w:pPr>
      <w:r w:rsidRPr="137A40F9">
        <w:rPr>
          <w:rFonts w:ascii="Arial" w:eastAsia="Arial" w:hAnsi="Arial" w:cs="Arial"/>
        </w:rPr>
        <w:t>Close-out report, with plans for implementing and disseminating innovations</w:t>
      </w:r>
    </w:p>
    <w:p w14:paraId="49404903" w14:textId="60FD29ED" w:rsidR="4069C477" w:rsidRDefault="4069C477" w:rsidP="137A40F9">
      <w:pPr>
        <w:pStyle w:val="ListParagraph"/>
        <w:spacing w:after="0" w:line="240" w:lineRule="auto"/>
        <w:ind w:left="1440"/>
        <w:rPr>
          <w:rFonts w:ascii="Arial" w:eastAsia="Arial" w:hAnsi="Arial" w:cs="Arial"/>
        </w:rPr>
      </w:pPr>
    </w:p>
    <w:p w14:paraId="5970885F" w14:textId="6CC88D65" w:rsidR="185DFBE1" w:rsidRDefault="693E69F3" w:rsidP="137A40F9">
      <w:pPr>
        <w:pStyle w:val="ListParagraph"/>
        <w:numPr>
          <w:ilvl w:val="0"/>
          <w:numId w:val="1"/>
        </w:numPr>
        <w:spacing w:after="0" w:line="240" w:lineRule="auto"/>
        <w:rPr>
          <w:rFonts w:ascii="Arial" w:eastAsia="Arial" w:hAnsi="Arial" w:cs="Arial"/>
        </w:rPr>
      </w:pPr>
      <w:r w:rsidRPr="137A40F9">
        <w:rPr>
          <w:rFonts w:ascii="Arial" w:eastAsia="Arial" w:hAnsi="Arial" w:cs="Arial"/>
        </w:rPr>
        <w:lastRenderedPageBreak/>
        <w:t xml:space="preserve">Presentation of findings at requested events (i.e. CTSI Seminar Series, Service Line Meeting, CTSI’s </w:t>
      </w:r>
    </w:p>
    <w:p w14:paraId="6ECDAB7E" w14:textId="4C96649A" w:rsidR="185DFBE1" w:rsidRDefault="693E69F3" w:rsidP="137A40F9">
      <w:pPr>
        <w:spacing w:after="0" w:line="240" w:lineRule="auto"/>
        <w:ind w:firstLine="720"/>
        <w:rPr>
          <w:rFonts w:ascii="Arial" w:eastAsia="Arial" w:hAnsi="Arial" w:cs="Arial"/>
        </w:rPr>
      </w:pPr>
      <w:r w:rsidRPr="137A40F9">
        <w:rPr>
          <w:rFonts w:ascii="Arial" w:eastAsia="Arial" w:hAnsi="Arial" w:cs="Arial"/>
        </w:rPr>
        <w:t>annual External Advisory Committee meeting)</w:t>
      </w:r>
    </w:p>
    <w:p w14:paraId="0DCCD4A4" w14:textId="09D0A24D" w:rsidR="4069C477" w:rsidRDefault="4069C477" w:rsidP="137A40F9">
      <w:pPr>
        <w:spacing w:after="0" w:line="240" w:lineRule="auto"/>
        <w:rPr>
          <w:rFonts w:ascii="Arial" w:eastAsia="Arial" w:hAnsi="Arial" w:cs="Arial"/>
        </w:rPr>
      </w:pPr>
    </w:p>
    <w:p w14:paraId="7806C14A" w14:textId="18CFB232" w:rsidR="185DFBE1" w:rsidRDefault="693E69F3" w:rsidP="137A40F9">
      <w:pPr>
        <w:pStyle w:val="ListParagraph"/>
        <w:numPr>
          <w:ilvl w:val="0"/>
          <w:numId w:val="1"/>
        </w:numPr>
        <w:spacing w:after="0" w:line="240" w:lineRule="auto"/>
        <w:rPr>
          <w:rFonts w:ascii="Arial" w:eastAsia="Arial" w:hAnsi="Arial" w:cs="Arial"/>
        </w:rPr>
      </w:pPr>
      <w:r w:rsidRPr="137A40F9">
        <w:rPr>
          <w:rFonts w:ascii="Arial" w:eastAsia="Arial" w:hAnsi="Arial" w:cs="Arial"/>
        </w:rPr>
        <w:t>Manuscript submitted within one year of the end of the pilot award</w:t>
      </w:r>
    </w:p>
    <w:p w14:paraId="6F765E10" w14:textId="19E4FCBC" w:rsidR="4069C477" w:rsidRDefault="4069C477" w:rsidP="137A40F9">
      <w:pPr>
        <w:pStyle w:val="ListParagraph"/>
        <w:spacing w:after="0" w:line="240" w:lineRule="auto"/>
        <w:rPr>
          <w:rFonts w:ascii="Arial" w:eastAsia="Arial" w:hAnsi="Arial" w:cs="Arial"/>
        </w:rPr>
      </w:pPr>
    </w:p>
    <w:p w14:paraId="592DA712" w14:textId="7820500F" w:rsidR="185DFBE1" w:rsidRDefault="693E69F3" w:rsidP="137A40F9">
      <w:pPr>
        <w:pStyle w:val="ListParagraph"/>
        <w:numPr>
          <w:ilvl w:val="0"/>
          <w:numId w:val="1"/>
        </w:numPr>
        <w:spacing w:after="0" w:line="240" w:lineRule="auto"/>
        <w:rPr>
          <w:rFonts w:ascii="Arial" w:eastAsia="Arial" w:hAnsi="Arial" w:cs="Arial"/>
        </w:rPr>
      </w:pPr>
      <w:r w:rsidRPr="137A40F9">
        <w:rPr>
          <w:rFonts w:ascii="Arial" w:eastAsia="Arial" w:hAnsi="Arial" w:cs="Arial"/>
        </w:rPr>
        <w:t xml:space="preserve"> Disclosure of 1) how results will be implemented and/or disseminated; 2) applications for extramural </w:t>
      </w:r>
    </w:p>
    <w:p w14:paraId="78EFA28B" w14:textId="52F47F41" w:rsidR="185DFBE1" w:rsidRDefault="693E69F3" w:rsidP="137A40F9">
      <w:pPr>
        <w:spacing w:after="0" w:line="240" w:lineRule="auto"/>
        <w:ind w:left="720"/>
        <w:rPr>
          <w:rFonts w:ascii="Arial" w:eastAsia="Arial" w:hAnsi="Arial" w:cs="Arial"/>
        </w:rPr>
      </w:pPr>
      <w:r w:rsidRPr="137A40F9">
        <w:rPr>
          <w:rFonts w:ascii="Arial" w:eastAsia="Arial" w:hAnsi="Arial" w:cs="Arial"/>
        </w:rPr>
        <w:t xml:space="preserve">funding beyond the pilot grant; 3) what subsequent notification of funds occurred; and 4) related </w:t>
      </w:r>
    </w:p>
    <w:p w14:paraId="5835EE35" w14:textId="0AB06FB1" w:rsidR="185DFBE1" w:rsidRDefault="693E69F3" w:rsidP="137A40F9">
      <w:pPr>
        <w:spacing w:after="0" w:line="240" w:lineRule="auto"/>
        <w:ind w:left="720"/>
        <w:rPr>
          <w:rFonts w:ascii="Arial" w:eastAsia="Arial" w:hAnsi="Arial" w:cs="Arial"/>
        </w:rPr>
      </w:pPr>
      <w:r w:rsidRPr="137A40F9">
        <w:rPr>
          <w:rFonts w:ascii="Arial" w:eastAsia="Arial" w:hAnsi="Arial" w:cs="Arial"/>
        </w:rPr>
        <w:t xml:space="preserve">publications or significant collaborations resulted from the project, for a minimum of 4 years after </w:t>
      </w:r>
    </w:p>
    <w:p w14:paraId="6227A7B8" w14:textId="7333B53A" w:rsidR="185DFBE1" w:rsidRDefault="4D67B840" w:rsidP="137A40F9">
      <w:pPr>
        <w:spacing w:after="0" w:line="240" w:lineRule="auto"/>
        <w:ind w:left="720"/>
        <w:rPr>
          <w:rFonts w:ascii="Arial" w:eastAsia="Arial" w:hAnsi="Arial" w:cs="Arial"/>
        </w:rPr>
      </w:pPr>
      <w:r w:rsidRPr="137A40F9">
        <w:rPr>
          <w:rFonts w:ascii="Arial" w:eastAsia="Arial" w:hAnsi="Arial" w:cs="Arial"/>
        </w:rPr>
        <w:t>completion of the award.</w:t>
      </w:r>
    </w:p>
    <w:p w14:paraId="3B67585E" w14:textId="5B3F1812" w:rsidR="137A40F9" w:rsidRDefault="137A40F9" w:rsidP="137A40F9">
      <w:pPr>
        <w:rPr>
          <w:rFonts w:ascii="Arial" w:eastAsia="Arial" w:hAnsi="Arial" w:cs="Arial"/>
          <w:b/>
          <w:bCs/>
          <w:color w:val="2E74B5" w:themeColor="accent1" w:themeShade="BF"/>
        </w:rPr>
      </w:pPr>
      <w:bookmarkStart w:id="0" w:name="_Hlk176335307"/>
    </w:p>
    <w:p w14:paraId="6C0209C0" w14:textId="754A0301" w:rsidR="00616DE0" w:rsidRPr="000B73F8" w:rsidRDefault="3FF512F9" w:rsidP="137A40F9">
      <w:pPr>
        <w:rPr>
          <w:rFonts w:ascii="Arial" w:eastAsia="Arial" w:hAnsi="Arial" w:cs="Arial"/>
          <w:b/>
          <w:bCs/>
          <w:color w:val="2E74B5" w:themeColor="accent1" w:themeShade="BF"/>
        </w:rPr>
      </w:pPr>
      <w:r w:rsidRPr="137A40F9">
        <w:rPr>
          <w:rFonts w:ascii="Arial" w:eastAsia="Arial" w:hAnsi="Arial" w:cs="Arial"/>
          <w:b/>
          <w:bCs/>
          <w:color w:val="2E74B5" w:themeColor="accent1" w:themeShade="BF"/>
        </w:rPr>
        <w:t>Public Presentation</w:t>
      </w:r>
      <w:r w:rsidR="7114FE42" w:rsidRPr="137A40F9">
        <w:rPr>
          <w:rFonts w:ascii="Arial" w:eastAsia="Arial" w:hAnsi="Arial" w:cs="Arial"/>
          <w:b/>
          <w:bCs/>
          <w:color w:val="2E74B5" w:themeColor="accent1" w:themeShade="BF"/>
        </w:rPr>
        <w:t xml:space="preserve"> Guidance</w:t>
      </w:r>
      <w:r w:rsidRPr="137A40F9">
        <w:rPr>
          <w:rFonts w:ascii="Arial" w:eastAsia="Arial" w:hAnsi="Arial" w:cs="Arial"/>
          <w:b/>
          <w:bCs/>
          <w:color w:val="2E74B5" w:themeColor="accent1" w:themeShade="BF"/>
        </w:rPr>
        <w:t xml:space="preserve">: </w:t>
      </w:r>
    </w:p>
    <w:p w14:paraId="253D00FD" w14:textId="5D018470" w:rsidR="00616DE0" w:rsidRPr="000B73F8" w:rsidRDefault="2FE1FADC" w:rsidP="2FBB4CC0">
      <w:pPr>
        <w:pStyle w:val="Header"/>
        <w:rPr>
          <w:rFonts w:ascii="Arial" w:eastAsia="Arial" w:hAnsi="Arial" w:cs="Arial"/>
          <w:shd w:val="clear" w:color="auto" w:fill="FFFFFF"/>
        </w:rPr>
      </w:pPr>
      <w:r w:rsidRPr="2FBB4CC0">
        <w:rPr>
          <w:rFonts w:ascii="Arial" w:eastAsia="Arial" w:hAnsi="Arial" w:cs="Arial"/>
        </w:rPr>
        <w:t>T</w:t>
      </w:r>
      <w:r w:rsidR="634C2D44" w:rsidRPr="2FBB4CC0">
        <w:rPr>
          <w:rFonts w:ascii="Arial" w:eastAsia="Arial" w:hAnsi="Arial" w:cs="Arial"/>
        </w:rPr>
        <w:t xml:space="preserve">he academic faculty researcher and community partner researcher will create and co-facilitate a presentation to internal and external audiences. </w:t>
      </w:r>
      <w:r w:rsidR="634C2D44" w:rsidRPr="2FBB4CC0">
        <w:rPr>
          <w:rFonts w:ascii="Arial" w:eastAsia="Arial" w:hAnsi="Arial" w:cs="Arial"/>
          <w:shd w:val="clear" w:color="auto" w:fill="FFFFFF"/>
        </w:rPr>
        <w:t xml:space="preserve">The purpose of this presentation is to reflect on the </w:t>
      </w:r>
      <w:r w:rsidR="634C2D44" w:rsidRPr="2FBB4CC0">
        <w:rPr>
          <w:rFonts w:ascii="Arial" w:eastAsia="Arial" w:hAnsi="Arial" w:cs="Arial"/>
        </w:rPr>
        <w:t xml:space="preserve">Community </w:t>
      </w:r>
      <w:r w:rsidR="11D33273" w:rsidRPr="2FBB4CC0">
        <w:rPr>
          <w:rFonts w:ascii="Arial" w:eastAsia="Arial" w:hAnsi="Arial" w:cs="Arial"/>
        </w:rPr>
        <w:t xml:space="preserve">Partnered Research </w:t>
      </w:r>
      <w:r w:rsidR="634C2D44" w:rsidRPr="2FBB4CC0">
        <w:rPr>
          <w:rFonts w:ascii="Arial" w:eastAsia="Arial" w:hAnsi="Arial" w:cs="Arial"/>
        </w:rPr>
        <w:t>Award</w:t>
      </w:r>
      <w:r w:rsidR="634C2D44" w:rsidRPr="2FBB4CC0">
        <w:rPr>
          <w:rFonts w:ascii="Arial" w:eastAsia="Arial" w:hAnsi="Arial" w:cs="Arial"/>
          <w:shd w:val="clear" w:color="auto" w:fill="FFFFFF"/>
        </w:rPr>
        <w:t xml:space="preserve"> experience; synthesize successes, challenges, and recommendations; and share next steps. The presentation must</w:t>
      </w:r>
      <w:r w:rsidR="634C2D44" w:rsidRPr="2FBB4CC0">
        <w:rPr>
          <w:rFonts w:ascii="Arial" w:eastAsia="Arial" w:hAnsi="Arial" w:cs="Arial"/>
        </w:rPr>
        <w:t xml:space="preserve"> highlight significant discoveries, lessons learned, and community impact. </w:t>
      </w:r>
      <w:r w:rsidR="634C2D44" w:rsidRPr="2FBB4CC0">
        <w:rPr>
          <w:rFonts w:ascii="Arial" w:eastAsia="Arial" w:hAnsi="Arial" w:cs="Arial"/>
          <w:shd w:val="clear" w:color="auto" w:fill="FFFFFF"/>
        </w:rPr>
        <w:t xml:space="preserve">Additionally, presentations should outline </w:t>
      </w:r>
      <w:proofErr w:type="gramStart"/>
      <w:r w:rsidR="634C2D44" w:rsidRPr="2FBB4CC0">
        <w:rPr>
          <w:rFonts w:ascii="Arial" w:eastAsia="Arial" w:hAnsi="Arial" w:cs="Arial"/>
          <w:shd w:val="clear" w:color="auto" w:fill="FFFFFF"/>
        </w:rPr>
        <w:t>process</w:t>
      </w:r>
      <w:proofErr w:type="gramEnd"/>
      <w:r w:rsidR="634C2D44" w:rsidRPr="2FBB4CC0">
        <w:rPr>
          <w:rFonts w:ascii="Arial" w:eastAsia="Arial" w:hAnsi="Arial" w:cs="Arial"/>
          <w:shd w:val="clear" w:color="auto" w:fill="FFFFFF"/>
        </w:rPr>
        <w:t>, outcomes, and next steps by including the following four sections:</w:t>
      </w:r>
    </w:p>
    <w:p w14:paraId="305BB5AA" w14:textId="77777777" w:rsidR="00616DE0" w:rsidRPr="000B73F8" w:rsidRDefault="00616DE0" w:rsidP="2FBB4CC0">
      <w:pPr>
        <w:pStyle w:val="ListParagraph"/>
        <w:spacing w:after="0" w:line="240" w:lineRule="auto"/>
        <w:rPr>
          <w:rFonts w:ascii="Arial" w:eastAsia="Arial" w:hAnsi="Arial" w:cs="Arial"/>
          <w:shd w:val="clear" w:color="auto" w:fill="FFFFFF"/>
        </w:rPr>
      </w:pPr>
    </w:p>
    <w:p w14:paraId="495506BC" w14:textId="77777777" w:rsidR="00616DE0" w:rsidRPr="000B73F8" w:rsidRDefault="634C2D44" w:rsidP="2FBB4CC0">
      <w:pPr>
        <w:spacing w:after="0" w:line="240" w:lineRule="auto"/>
        <w:rPr>
          <w:rFonts w:ascii="Arial" w:eastAsia="Arial" w:hAnsi="Arial" w:cs="Arial"/>
          <w:u w:val="single"/>
          <w:shd w:val="clear" w:color="auto" w:fill="FFFFFF"/>
        </w:rPr>
      </w:pPr>
      <w:r w:rsidRPr="2FBB4CC0">
        <w:rPr>
          <w:rFonts w:ascii="Arial" w:eastAsia="Arial" w:hAnsi="Arial" w:cs="Arial"/>
          <w:u w:val="single"/>
          <w:shd w:val="clear" w:color="auto" w:fill="FFFFFF"/>
        </w:rPr>
        <w:t>Section 1: Objectives</w:t>
      </w:r>
    </w:p>
    <w:p w14:paraId="5DF03B2D" w14:textId="42A0A067" w:rsidR="00616DE0" w:rsidRPr="000B73F8" w:rsidRDefault="634C2D44" w:rsidP="2FBB4CC0">
      <w:pPr>
        <w:pStyle w:val="Header"/>
        <w:rPr>
          <w:rFonts w:ascii="Arial" w:eastAsia="Arial" w:hAnsi="Arial" w:cs="Arial"/>
        </w:rPr>
      </w:pPr>
      <w:r w:rsidRPr="137A40F9">
        <w:rPr>
          <w:rFonts w:ascii="Arial" w:eastAsia="Arial" w:hAnsi="Arial" w:cs="Arial"/>
        </w:rPr>
        <w:t>Reflect on the objectives you set out to accomplish with your collaboration. In hindsight, do you think these were meaningful objectives? Why or why not? How well did you achieve these objectives? How do you know</w:t>
      </w:r>
      <w:r w:rsidR="4269CB09" w:rsidRPr="137A40F9">
        <w:rPr>
          <w:rFonts w:ascii="Arial" w:eastAsia="Arial" w:hAnsi="Arial" w:cs="Arial"/>
        </w:rPr>
        <w:t xml:space="preserve">? </w:t>
      </w:r>
      <w:r w:rsidRPr="137A40F9">
        <w:rPr>
          <w:rFonts w:ascii="Arial" w:eastAsia="Arial" w:hAnsi="Arial" w:cs="Arial"/>
        </w:rPr>
        <w:t xml:space="preserve">How did your objectives change during the Community </w:t>
      </w:r>
      <w:r w:rsidR="11D33273" w:rsidRPr="137A40F9">
        <w:rPr>
          <w:rFonts w:ascii="Arial" w:eastAsia="Arial" w:hAnsi="Arial" w:cs="Arial"/>
        </w:rPr>
        <w:t>Partnered Research</w:t>
      </w:r>
      <w:r w:rsidRPr="137A40F9">
        <w:rPr>
          <w:rFonts w:ascii="Arial" w:eastAsia="Arial" w:hAnsi="Arial" w:cs="Arial"/>
        </w:rPr>
        <w:t xml:space="preserve"> Award? Please elaborate, outlining why and how they changed and illustrating how you met new goals. What do you think were your main accomplishments during the Community </w:t>
      </w:r>
      <w:r w:rsidR="11D33273" w:rsidRPr="137A40F9">
        <w:rPr>
          <w:rFonts w:ascii="Arial" w:eastAsia="Arial" w:hAnsi="Arial" w:cs="Arial"/>
        </w:rPr>
        <w:t xml:space="preserve">Partnered Research </w:t>
      </w:r>
      <w:r w:rsidRPr="137A40F9">
        <w:rPr>
          <w:rFonts w:ascii="Arial" w:eastAsia="Arial" w:hAnsi="Arial" w:cs="Arial"/>
        </w:rPr>
        <w:t>Award? How can you utilize any of the accomplishments to address a current health problem in the community?</w:t>
      </w:r>
    </w:p>
    <w:p w14:paraId="641B283A" w14:textId="77777777" w:rsidR="00616DE0" w:rsidRPr="000B73F8" w:rsidRDefault="00616DE0" w:rsidP="2FBB4CC0">
      <w:pPr>
        <w:pStyle w:val="ListParagraph"/>
        <w:spacing w:after="0" w:line="240" w:lineRule="auto"/>
        <w:ind w:left="1080"/>
        <w:rPr>
          <w:rFonts w:ascii="Arial" w:eastAsia="Arial" w:hAnsi="Arial" w:cs="Arial"/>
        </w:rPr>
      </w:pPr>
    </w:p>
    <w:p w14:paraId="00E33515" w14:textId="77777777" w:rsidR="00616DE0" w:rsidRPr="000B73F8" w:rsidRDefault="634C2D44" w:rsidP="2FBB4CC0">
      <w:pPr>
        <w:spacing w:after="0" w:line="240" w:lineRule="auto"/>
        <w:rPr>
          <w:rFonts w:ascii="Arial" w:eastAsia="Arial" w:hAnsi="Arial" w:cs="Arial"/>
          <w:u w:val="single"/>
        </w:rPr>
      </w:pPr>
      <w:r w:rsidRPr="137A40F9">
        <w:rPr>
          <w:rFonts w:ascii="Arial" w:eastAsia="Arial" w:hAnsi="Arial" w:cs="Arial"/>
          <w:u w:val="single"/>
        </w:rPr>
        <w:t>Section 2: Self-reflection</w:t>
      </w:r>
    </w:p>
    <w:p w14:paraId="27780B58" w14:textId="6C994458" w:rsidR="00616DE0" w:rsidRPr="000B73F8" w:rsidRDefault="634C2D44" w:rsidP="2FBB4CC0">
      <w:pPr>
        <w:pStyle w:val="Header"/>
        <w:rPr>
          <w:rFonts w:ascii="Arial" w:eastAsia="Arial" w:hAnsi="Arial" w:cs="Arial"/>
          <w:b/>
          <w:bCs/>
        </w:rPr>
      </w:pPr>
      <w:r w:rsidRPr="137A40F9">
        <w:rPr>
          <w:rFonts w:ascii="Arial" w:eastAsia="Arial" w:hAnsi="Arial" w:cs="Arial"/>
        </w:rPr>
        <w:t xml:space="preserve">Each partner will provide insights into the impact of the Community </w:t>
      </w:r>
      <w:r w:rsidR="11D33273" w:rsidRPr="137A40F9">
        <w:rPr>
          <w:rFonts w:ascii="Arial" w:eastAsia="Arial" w:hAnsi="Arial" w:cs="Arial"/>
        </w:rPr>
        <w:t xml:space="preserve">Partnered Research </w:t>
      </w:r>
      <w:r w:rsidRPr="137A40F9">
        <w:rPr>
          <w:rFonts w:ascii="Arial" w:eastAsia="Arial" w:hAnsi="Arial" w:cs="Arial"/>
        </w:rPr>
        <w:t>Award</w:t>
      </w:r>
      <w:r w:rsidR="4269CB09" w:rsidRPr="137A40F9">
        <w:rPr>
          <w:rFonts w:ascii="Arial" w:eastAsia="Arial" w:hAnsi="Arial" w:cs="Arial"/>
        </w:rPr>
        <w:t xml:space="preserve">. </w:t>
      </w:r>
      <w:r w:rsidRPr="137A40F9">
        <w:rPr>
          <w:rFonts w:ascii="Arial" w:eastAsia="Arial" w:hAnsi="Arial" w:cs="Arial"/>
        </w:rPr>
        <w:t>Reflect on what you have learned about research and the community. What significant discoveries have you made about your technical, research, and professional skills, your interpersonal skills, your values, and your interests? What are your strengths and weaknesses and how might you strengthen these areas to address the learning objectives you identified?</w:t>
      </w:r>
    </w:p>
    <w:p w14:paraId="435808F5" w14:textId="77777777" w:rsidR="00616DE0" w:rsidRPr="000B73F8" w:rsidRDefault="00616DE0" w:rsidP="2FBB4CC0">
      <w:pPr>
        <w:pStyle w:val="ListParagraph"/>
        <w:spacing w:after="0" w:line="240" w:lineRule="auto"/>
        <w:ind w:left="1080"/>
        <w:rPr>
          <w:rFonts w:ascii="Arial" w:eastAsia="Arial" w:hAnsi="Arial" w:cs="Arial"/>
        </w:rPr>
      </w:pPr>
    </w:p>
    <w:p w14:paraId="235C8A1E" w14:textId="08B787D8" w:rsidR="00616DE0" w:rsidRPr="000B73F8" w:rsidRDefault="634C2D44" w:rsidP="2FBB4CC0">
      <w:pPr>
        <w:pStyle w:val="Header"/>
        <w:rPr>
          <w:rFonts w:ascii="Arial" w:eastAsia="Arial" w:hAnsi="Arial" w:cs="Arial"/>
          <w:u w:val="single"/>
        </w:rPr>
      </w:pPr>
      <w:r w:rsidRPr="137A40F9">
        <w:rPr>
          <w:rFonts w:ascii="Arial" w:eastAsia="Arial" w:hAnsi="Arial" w:cs="Arial"/>
          <w:u w:val="single"/>
        </w:rPr>
        <w:t xml:space="preserve">Section 3: Community </w:t>
      </w:r>
      <w:r w:rsidR="11D33273" w:rsidRPr="137A40F9">
        <w:rPr>
          <w:rFonts w:ascii="Arial" w:eastAsia="Arial" w:hAnsi="Arial" w:cs="Arial"/>
          <w:u w:val="single"/>
        </w:rPr>
        <w:t xml:space="preserve">Partnered Research </w:t>
      </w:r>
      <w:r w:rsidRPr="137A40F9">
        <w:rPr>
          <w:rFonts w:ascii="Arial" w:eastAsia="Arial" w:hAnsi="Arial" w:cs="Arial"/>
          <w:u w:val="single"/>
        </w:rPr>
        <w:t>Award</w:t>
      </w:r>
      <w:r w:rsidRPr="137A40F9">
        <w:rPr>
          <w:rFonts w:ascii="Arial" w:eastAsia="Arial" w:hAnsi="Arial" w:cs="Arial"/>
          <w:b/>
          <w:bCs/>
          <w:u w:val="single"/>
        </w:rPr>
        <w:t xml:space="preserve"> </w:t>
      </w:r>
      <w:r w:rsidRPr="137A40F9">
        <w:rPr>
          <w:rFonts w:ascii="Arial" w:eastAsia="Arial" w:hAnsi="Arial" w:cs="Arial"/>
          <w:u w:val="single"/>
        </w:rPr>
        <w:t>Process</w:t>
      </w:r>
    </w:p>
    <w:p w14:paraId="302B5A4B" w14:textId="03E3221E" w:rsidR="00616DE0" w:rsidRPr="000B73F8" w:rsidRDefault="634C2D44" w:rsidP="2FBB4CC0">
      <w:pPr>
        <w:pStyle w:val="Header"/>
        <w:rPr>
          <w:rFonts w:ascii="Arial" w:eastAsia="Arial" w:hAnsi="Arial" w:cs="Arial"/>
        </w:rPr>
      </w:pPr>
      <w:r w:rsidRPr="137A40F9">
        <w:rPr>
          <w:rFonts w:ascii="Arial" w:eastAsia="Arial" w:hAnsi="Arial" w:cs="Arial"/>
        </w:rPr>
        <w:t xml:space="preserve">Provide general comments about both the process and content of the experience. Were there experiences that generated unanticipated learning? If so, please describe what they were, and how this will affect how you can promote your work and organization. Were there significant problems or obstacles to the successful completion of your Community </w:t>
      </w:r>
      <w:r w:rsidR="11D33273" w:rsidRPr="137A40F9">
        <w:rPr>
          <w:rFonts w:ascii="Arial" w:eastAsia="Arial" w:hAnsi="Arial" w:cs="Arial"/>
        </w:rPr>
        <w:t xml:space="preserve">Partnered Research </w:t>
      </w:r>
      <w:r w:rsidRPr="137A40F9">
        <w:rPr>
          <w:rFonts w:ascii="Arial" w:eastAsia="Arial" w:hAnsi="Arial" w:cs="Arial"/>
        </w:rPr>
        <w:t>Award? Please describe the problem and analyze the source or cause. What solution (s) did you attempt, and with what success?</w:t>
      </w:r>
    </w:p>
    <w:p w14:paraId="0A33CE55" w14:textId="77777777" w:rsidR="00616DE0" w:rsidRPr="000B73F8" w:rsidRDefault="00616DE0" w:rsidP="2FBB4CC0">
      <w:pPr>
        <w:pStyle w:val="ListParagraph"/>
        <w:spacing w:after="0" w:line="240" w:lineRule="auto"/>
        <w:ind w:left="1080" w:right="720"/>
        <w:rPr>
          <w:rFonts w:ascii="Arial" w:eastAsia="Arial" w:hAnsi="Arial" w:cs="Arial"/>
        </w:rPr>
      </w:pPr>
    </w:p>
    <w:p w14:paraId="007F599E" w14:textId="77777777" w:rsidR="00616DE0" w:rsidRPr="000B73F8" w:rsidRDefault="634C2D44" w:rsidP="2FBB4CC0">
      <w:pPr>
        <w:spacing w:after="0" w:line="240" w:lineRule="auto"/>
        <w:ind w:right="720"/>
        <w:rPr>
          <w:rFonts w:ascii="Arial" w:eastAsia="Arial" w:hAnsi="Arial" w:cs="Arial"/>
          <w:u w:val="single"/>
        </w:rPr>
      </w:pPr>
      <w:r w:rsidRPr="137A40F9">
        <w:rPr>
          <w:rFonts w:ascii="Arial" w:eastAsia="Arial" w:hAnsi="Arial" w:cs="Arial"/>
          <w:u w:val="single"/>
        </w:rPr>
        <w:t>Section 4</w:t>
      </w:r>
      <w:proofErr w:type="gramStart"/>
      <w:r w:rsidRPr="137A40F9">
        <w:rPr>
          <w:rFonts w:ascii="Arial" w:eastAsia="Arial" w:hAnsi="Arial" w:cs="Arial"/>
          <w:u w:val="single"/>
        </w:rPr>
        <w:t>:  Dissemination</w:t>
      </w:r>
      <w:proofErr w:type="gramEnd"/>
    </w:p>
    <w:p w14:paraId="309DA17F" w14:textId="77777777" w:rsidR="00616DE0" w:rsidRPr="000B73F8" w:rsidRDefault="3FF512F9" w:rsidP="2FBB4CC0">
      <w:pPr>
        <w:spacing w:after="0" w:line="240" w:lineRule="auto"/>
        <w:rPr>
          <w:rFonts w:ascii="Arial" w:eastAsia="Arial" w:hAnsi="Arial" w:cs="Arial"/>
        </w:rPr>
      </w:pPr>
      <w:r w:rsidRPr="137A40F9">
        <w:rPr>
          <w:rFonts w:ascii="Arial" w:eastAsia="Arial" w:hAnsi="Arial" w:cs="Arial"/>
        </w:rPr>
        <w:t xml:space="preserve">Discuss future opportunities for publications, poster presentations, and other forms of dissemination. </w:t>
      </w:r>
    </w:p>
    <w:p w14:paraId="49EEA95F" w14:textId="745F7CA1" w:rsidR="3B5B928A" w:rsidRDefault="3B5B928A" w:rsidP="3B5B928A">
      <w:pPr>
        <w:spacing w:after="0" w:line="240" w:lineRule="auto"/>
        <w:rPr>
          <w:rFonts w:ascii="Arial" w:eastAsia="Arial" w:hAnsi="Arial" w:cs="Arial"/>
        </w:rPr>
      </w:pPr>
    </w:p>
    <w:p w14:paraId="1136680B" w14:textId="190C4620" w:rsidR="009244DD" w:rsidRDefault="009244DD" w:rsidP="137A40F9">
      <w:pPr>
        <w:spacing w:after="0" w:line="240" w:lineRule="auto"/>
        <w:textAlignment w:val="baseline"/>
        <w:rPr>
          <w:rFonts w:ascii="Arial" w:eastAsia="Arial" w:hAnsi="Arial" w:cs="Arial"/>
        </w:rPr>
      </w:pPr>
    </w:p>
    <w:p w14:paraId="7E77B662" w14:textId="0169FE2B" w:rsidR="009244DD" w:rsidRDefault="009244DD" w:rsidP="137A40F9">
      <w:pPr>
        <w:pStyle w:val="Footer"/>
        <w:jc w:val="center"/>
        <w:textAlignment w:val="baseline"/>
        <w:rPr>
          <w:rFonts w:ascii="Arial" w:eastAsia="Arial" w:hAnsi="Arial" w:cs="Arial"/>
          <w:b/>
          <w:bCs/>
        </w:rPr>
      </w:pPr>
    </w:p>
    <w:p w14:paraId="72274660" w14:textId="668E33E7" w:rsidR="009244DD" w:rsidRDefault="009244DD" w:rsidP="137A40F9">
      <w:pPr>
        <w:pStyle w:val="Footer"/>
        <w:jc w:val="center"/>
        <w:textAlignment w:val="baseline"/>
        <w:rPr>
          <w:rFonts w:ascii="Arial" w:eastAsia="Arial" w:hAnsi="Arial" w:cs="Arial"/>
          <w:b/>
          <w:bCs/>
        </w:rPr>
      </w:pPr>
    </w:p>
    <w:p w14:paraId="15D9A34A" w14:textId="3F52D175" w:rsidR="009244DD" w:rsidRDefault="009244DD" w:rsidP="137A40F9">
      <w:pPr>
        <w:pStyle w:val="Footer"/>
        <w:jc w:val="center"/>
        <w:textAlignment w:val="baseline"/>
        <w:rPr>
          <w:rFonts w:ascii="Arial" w:eastAsia="Arial" w:hAnsi="Arial" w:cs="Arial"/>
          <w:b/>
          <w:bCs/>
          <w:sz w:val="28"/>
          <w:szCs w:val="28"/>
        </w:rPr>
      </w:pPr>
    </w:p>
    <w:p w14:paraId="6ED7057A" w14:textId="41E02F45" w:rsidR="009244DD" w:rsidRDefault="3D59C00C" w:rsidP="137A40F9">
      <w:pPr>
        <w:spacing w:after="0" w:line="240" w:lineRule="auto"/>
        <w:jc w:val="center"/>
        <w:textAlignment w:val="baseline"/>
        <w:rPr>
          <w:rFonts w:ascii="Arial" w:eastAsia="Arial" w:hAnsi="Arial" w:cs="Arial"/>
          <w:sz w:val="40"/>
          <w:szCs w:val="40"/>
        </w:rPr>
      </w:pPr>
      <w:r w:rsidRPr="137A40F9">
        <w:rPr>
          <w:rFonts w:ascii="Arial" w:eastAsia="Arial" w:hAnsi="Arial" w:cs="Arial"/>
          <w:b/>
          <w:bCs/>
          <w:color w:val="424242"/>
          <w:sz w:val="24"/>
          <w:szCs w:val="24"/>
        </w:rPr>
        <w:t>For questions, please contact:</w:t>
      </w:r>
      <w:r w:rsidR="009244DD">
        <w:br/>
      </w:r>
      <w:r w:rsidRPr="137A40F9">
        <w:rPr>
          <w:rFonts w:ascii="Arial" w:eastAsia="Arial" w:hAnsi="Arial" w:cs="Arial"/>
          <w:b/>
          <w:bCs/>
          <w:color w:val="424242"/>
          <w:sz w:val="24"/>
          <w:szCs w:val="24"/>
        </w:rPr>
        <w:t>Keena Moore, MA, CHES</w:t>
      </w:r>
      <w:r w:rsidR="009244DD">
        <w:br/>
      </w:r>
      <w:r w:rsidRPr="137A40F9">
        <w:rPr>
          <w:rFonts w:ascii="Arial" w:eastAsia="Arial" w:hAnsi="Arial" w:cs="Arial"/>
          <w:color w:val="424242"/>
          <w:sz w:val="24"/>
          <w:szCs w:val="24"/>
        </w:rPr>
        <w:t>Clinical and Translational Science Institute</w:t>
      </w:r>
      <w:r w:rsidR="009244DD">
        <w:br/>
      </w:r>
      <w:r w:rsidRPr="137A40F9">
        <w:rPr>
          <w:rFonts w:ascii="Arial" w:eastAsia="Arial" w:hAnsi="Arial" w:cs="Arial"/>
          <w:color w:val="424242"/>
          <w:sz w:val="24"/>
          <w:szCs w:val="24"/>
        </w:rPr>
        <w:t>Community &amp; Stakeholder Research Engagement Program</w:t>
      </w:r>
      <w:r w:rsidR="009244DD">
        <w:br/>
      </w:r>
      <w:r w:rsidRPr="137A40F9">
        <w:rPr>
          <w:rFonts w:ascii="Arial" w:eastAsia="Arial" w:hAnsi="Arial" w:cs="Arial"/>
          <w:color w:val="424242"/>
          <w:sz w:val="24"/>
          <w:szCs w:val="24"/>
        </w:rPr>
        <w:t xml:space="preserve">📧 </w:t>
      </w:r>
      <w:hyperlink r:id="rId13">
        <w:r w:rsidRPr="137A40F9">
          <w:rPr>
            <w:rStyle w:val="Hyperlink"/>
            <w:rFonts w:ascii="Arial" w:eastAsia="Arial" w:hAnsi="Arial" w:cs="Arial"/>
            <w:color w:val="4F52B2"/>
            <w:sz w:val="24"/>
            <w:szCs w:val="24"/>
          </w:rPr>
          <w:t>Keena.Moore@advocatehealth.org</w:t>
        </w:r>
      </w:hyperlink>
    </w:p>
    <w:p w14:paraId="21805DC1" w14:textId="507751C6" w:rsidR="009244DD" w:rsidRDefault="009244DD" w:rsidP="137A40F9">
      <w:pPr>
        <w:spacing w:after="0" w:line="240" w:lineRule="auto"/>
        <w:textAlignment w:val="baseline"/>
        <w:rPr>
          <w:rStyle w:val="normaltextrun"/>
          <w:rFonts w:ascii="Arial" w:eastAsia="Arial" w:hAnsi="Arial" w:cs="Arial"/>
          <w:color w:val="215E99"/>
          <w:sz w:val="32"/>
          <w:szCs w:val="32"/>
        </w:rPr>
      </w:pPr>
    </w:p>
    <w:p w14:paraId="24E87157" w14:textId="5405BB0E" w:rsidR="009244DD" w:rsidRDefault="34B78FC9" w:rsidP="137A40F9">
      <w:pPr>
        <w:spacing w:after="0" w:line="240" w:lineRule="auto"/>
        <w:textAlignment w:val="baseline"/>
        <w:rPr>
          <w:rFonts w:ascii="Arial" w:eastAsia="Arial" w:hAnsi="Arial" w:cs="Arial"/>
          <w:sz w:val="18"/>
          <w:szCs w:val="18"/>
        </w:rPr>
      </w:pPr>
      <w:r w:rsidRPr="137A40F9">
        <w:rPr>
          <w:rStyle w:val="normaltextrun"/>
          <w:rFonts w:ascii="Arial" w:eastAsia="Arial" w:hAnsi="Arial" w:cs="Arial"/>
          <w:color w:val="215E99"/>
          <w:sz w:val="32"/>
          <w:szCs w:val="32"/>
        </w:rPr>
        <w:lastRenderedPageBreak/>
        <w:t xml:space="preserve">Definitions and related references </w:t>
      </w:r>
      <w:r w:rsidR="54719C3F" w:rsidRPr="137A40F9">
        <w:rPr>
          <w:rStyle w:val="normaltextrun"/>
          <w:rFonts w:ascii="Arial" w:eastAsia="Arial" w:hAnsi="Arial" w:cs="Arial"/>
          <w:color w:val="215E99"/>
          <w:sz w:val="32"/>
          <w:szCs w:val="32"/>
        </w:rPr>
        <w:t>are</w:t>
      </w:r>
      <w:r w:rsidRPr="137A40F9">
        <w:rPr>
          <w:rStyle w:val="normaltextrun"/>
          <w:rFonts w:ascii="Arial" w:eastAsia="Arial" w:hAnsi="Arial" w:cs="Arial"/>
          <w:color w:val="215E99"/>
          <w:sz w:val="32"/>
          <w:szCs w:val="32"/>
        </w:rPr>
        <w:t xml:space="preserve"> below: </w:t>
      </w:r>
      <w:r w:rsidRPr="137A40F9">
        <w:rPr>
          <w:rStyle w:val="eop"/>
          <w:rFonts w:ascii="Arial" w:eastAsia="Arial" w:hAnsi="Arial" w:cs="Arial"/>
          <w:color w:val="215E99"/>
          <w:sz w:val="32"/>
          <w:szCs w:val="32"/>
        </w:rPr>
        <w:t> </w:t>
      </w:r>
    </w:p>
    <w:p w14:paraId="0450D600" w14:textId="77777777" w:rsidR="009244DD" w:rsidRDefault="34B78FC9" w:rsidP="2FBB4CC0">
      <w:pPr>
        <w:pStyle w:val="paragraph"/>
        <w:spacing w:before="0" w:beforeAutospacing="0" w:after="0" w:afterAutospacing="0"/>
        <w:textAlignment w:val="baseline"/>
        <w:rPr>
          <w:rFonts w:ascii="Arial" w:eastAsia="Arial" w:hAnsi="Arial" w:cs="Arial"/>
          <w:sz w:val="18"/>
          <w:szCs w:val="18"/>
        </w:rPr>
      </w:pPr>
      <w:r w:rsidRPr="137A40F9">
        <w:rPr>
          <w:rStyle w:val="eop"/>
          <w:rFonts w:ascii="Arial" w:eastAsia="Arial" w:hAnsi="Arial" w:cs="Arial"/>
          <w:sz w:val="22"/>
          <w:szCs w:val="22"/>
        </w:rPr>
        <w:t> </w:t>
      </w:r>
    </w:p>
    <w:p w14:paraId="2C2E64BD" w14:textId="77777777"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normaltextrun"/>
          <w:rFonts w:ascii="Arial" w:eastAsia="Arial" w:hAnsi="Arial" w:cs="Arial"/>
          <w:b/>
          <w:bCs/>
          <w:color w:val="000000" w:themeColor="text1"/>
          <w:sz w:val="22"/>
          <w:szCs w:val="22"/>
        </w:rPr>
        <w:t>Community Engagement </w:t>
      </w:r>
      <w:r w:rsidRPr="137A40F9">
        <w:rPr>
          <w:rStyle w:val="eop"/>
          <w:rFonts w:ascii="Arial" w:eastAsia="Arial" w:hAnsi="Arial" w:cs="Arial"/>
          <w:color w:val="000000" w:themeColor="text1"/>
          <w:sz w:val="22"/>
          <w:szCs w:val="22"/>
        </w:rPr>
        <w:t> </w:t>
      </w:r>
    </w:p>
    <w:p w14:paraId="0ADB7CFB" w14:textId="77777777"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normaltextrun"/>
          <w:rFonts w:ascii="Arial" w:eastAsia="Arial" w:hAnsi="Arial" w:cs="Arial"/>
          <w:color w:val="000000" w:themeColor="text1"/>
          <w:sz w:val="22"/>
          <w:szCs w:val="22"/>
        </w:rPr>
        <w:t>According to the CDC, community engagement is the process of working collaboratively with groups of people who are affiliated by geographic proximity, special interests, or similar situations with respect to issues affecting their well-being. In practice, community engagement is a blend of science and art. For further detail, see:</w:t>
      </w:r>
      <w:r w:rsidRPr="137A40F9">
        <w:rPr>
          <w:rStyle w:val="normaltextrun"/>
          <w:rFonts w:ascii="Arial" w:eastAsia="Arial" w:hAnsi="Arial" w:cs="Arial"/>
          <w:b/>
          <w:bCs/>
          <w:color w:val="000000" w:themeColor="text1"/>
        </w:rPr>
        <w:t xml:space="preserve"> </w:t>
      </w:r>
      <w:hyperlink r:id="rId14">
        <w:r w:rsidRPr="137A40F9">
          <w:rPr>
            <w:rStyle w:val="normaltextrun"/>
            <w:rFonts w:ascii="Arial" w:eastAsia="Arial" w:hAnsi="Arial" w:cs="Arial"/>
            <w:color w:val="0000FF"/>
            <w:sz w:val="22"/>
            <w:szCs w:val="22"/>
            <w:u w:val="single"/>
          </w:rPr>
          <w:t>https://www.atsdr.cdc.gov/communityengagement/</w:t>
        </w:r>
      </w:hyperlink>
      <w:r w:rsidRPr="137A40F9">
        <w:rPr>
          <w:rStyle w:val="eop"/>
          <w:rFonts w:ascii="Arial" w:eastAsia="Arial" w:hAnsi="Arial" w:cs="Arial"/>
          <w:color w:val="000000" w:themeColor="text1"/>
          <w:sz w:val="22"/>
          <w:szCs w:val="22"/>
        </w:rPr>
        <w:t> </w:t>
      </w:r>
    </w:p>
    <w:p w14:paraId="57580492" w14:textId="52DCC2A6"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eop"/>
          <w:rFonts w:ascii="Arial" w:eastAsia="Arial" w:hAnsi="Arial" w:cs="Arial"/>
          <w:color w:val="000000" w:themeColor="text1"/>
          <w:sz w:val="20"/>
          <w:szCs w:val="20"/>
        </w:rPr>
        <w:t> </w:t>
      </w:r>
    </w:p>
    <w:p w14:paraId="5DAE760C" w14:textId="77777777" w:rsidR="00FE33AD" w:rsidRDefault="00FE33AD" w:rsidP="2FBB4CC0">
      <w:pPr>
        <w:pStyle w:val="paragraph"/>
        <w:spacing w:before="0" w:beforeAutospacing="0" w:after="0" w:afterAutospacing="0"/>
        <w:textAlignment w:val="baseline"/>
        <w:rPr>
          <w:rFonts w:ascii="Arial" w:eastAsia="Arial" w:hAnsi="Arial" w:cs="Arial"/>
          <w:color w:val="000000"/>
          <w:sz w:val="18"/>
          <w:szCs w:val="18"/>
        </w:rPr>
      </w:pPr>
    </w:p>
    <w:p w14:paraId="66B42CDA" w14:textId="77777777"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normaltextrun"/>
          <w:rFonts w:ascii="Arial" w:eastAsia="Arial" w:hAnsi="Arial" w:cs="Arial"/>
          <w:b/>
          <w:bCs/>
          <w:color w:val="000000" w:themeColor="text1"/>
          <w:sz w:val="22"/>
          <w:szCs w:val="22"/>
        </w:rPr>
        <w:t>Community-Engaged Research (</w:t>
      </w:r>
      <w:proofErr w:type="spellStart"/>
      <w:r w:rsidRPr="137A40F9">
        <w:rPr>
          <w:rStyle w:val="normaltextrun"/>
          <w:rFonts w:ascii="Arial" w:eastAsia="Arial" w:hAnsi="Arial" w:cs="Arial"/>
          <w:b/>
          <w:bCs/>
          <w:color w:val="000000" w:themeColor="text1"/>
          <w:sz w:val="22"/>
          <w:szCs w:val="22"/>
        </w:rPr>
        <w:t>CEnR</w:t>
      </w:r>
      <w:proofErr w:type="spellEnd"/>
      <w:r w:rsidRPr="137A40F9">
        <w:rPr>
          <w:rStyle w:val="normaltextrun"/>
          <w:rFonts w:ascii="Arial" w:eastAsia="Arial" w:hAnsi="Arial" w:cs="Arial"/>
          <w:b/>
          <w:bCs/>
          <w:color w:val="000000" w:themeColor="text1"/>
          <w:sz w:val="22"/>
          <w:szCs w:val="22"/>
        </w:rPr>
        <w:t>)</w:t>
      </w:r>
      <w:r w:rsidRPr="137A40F9">
        <w:rPr>
          <w:rStyle w:val="eop"/>
          <w:rFonts w:ascii="Arial" w:eastAsia="Arial" w:hAnsi="Arial" w:cs="Arial"/>
          <w:color w:val="000000" w:themeColor="text1"/>
          <w:sz w:val="22"/>
          <w:szCs w:val="22"/>
        </w:rPr>
        <w:t> </w:t>
      </w:r>
    </w:p>
    <w:p w14:paraId="3D5B4D7D" w14:textId="32CCA8D4" w:rsidR="009244DD" w:rsidRDefault="34B78FC9" w:rsidP="2FBB4CC0">
      <w:pPr>
        <w:pStyle w:val="paragraph"/>
        <w:spacing w:before="0" w:beforeAutospacing="0" w:after="0" w:afterAutospacing="0"/>
        <w:textAlignment w:val="baseline"/>
        <w:rPr>
          <w:rStyle w:val="eop"/>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 xml:space="preserve">Community-engaged research includes local people in the research process, especially people who could benefit from or </w:t>
      </w:r>
      <w:r w:rsidR="54719C3F" w:rsidRPr="137A40F9">
        <w:rPr>
          <w:rStyle w:val="normaltextrun"/>
          <w:rFonts w:ascii="Arial" w:eastAsia="Arial" w:hAnsi="Arial" w:cs="Arial"/>
          <w:color w:val="000000" w:themeColor="text1"/>
          <w:sz w:val="22"/>
          <w:szCs w:val="22"/>
        </w:rPr>
        <w:t xml:space="preserve">are </w:t>
      </w:r>
      <w:r w:rsidRPr="137A40F9">
        <w:rPr>
          <w:rStyle w:val="normaltextrun"/>
          <w:rFonts w:ascii="Arial" w:eastAsia="Arial" w:hAnsi="Arial" w:cs="Arial"/>
          <w:color w:val="000000" w:themeColor="text1"/>
          <w:sz w:val="22"/>
          <w:szCs w:val="22"/>
        </w:rPr>
        <w:t>affected by the research.</w:t>
      </w:r>
      <w:r w:rsidRPr="137A40F9">
        <w:rPr>
          <w:rStyle w:val="eop"/>
          <w:rFonts w:ascii="Arial" w:eastAsia="Arial" w:hAnsi="Arial" w:cs="Arial"/>
          <w:color w:val="000000" w:themeColor="text1"/>
          <w:sz w:val="22"/>
          <w:szCs w:val="22"/>
        </w:rPr>
        <w:t> </w:t>
      </w:r>
      <w:r w:rsidRPr="137A40F9">
        <w:rPr>
          <w:rStyle w:val="normaltextrun"/>
          <w:rFonts w:ascii="Arial" w:eastAsia="Arial" w:hAnsi="Arial" w:cs="Arial"/>
          <w:color w:val="000000" w:themeColor="text1"/>
          <w:sz w:val="22"/>
          <w:szCs w:val="22"/>
        </w:rPr>
        <w:t xml:space="preserve">Community representatives bring their lived experiences, </w:t>
      </w:r>
      <w:r w:rsidR="4269CB09" w:rsidRPr="137A40F9">
        <w:rPr>
          <w:rStyle w:val="normaltextrun"/>
          <w:rFonts w:ascii="Arial" w:eastAsia="Arial" w:hAnsi="Arial" w:cs="Arial"/>
          <w:color w:val="000000" w:themeColor="text1"/>
          <w:sz w:val="22"/>
          <w:szCs w:val="22"/>
        </w:rPr>
        <w:t>insights,</w:t>
      </w:r>
      <w:r w:rsidRPr="137A40F9">
        <w:rPr>
          <w:rStyle w:val="normaltextrun"/>
          <w:rFonts w:ascii="Arial" w:eastAsia="Arial" w:hAnsi="Arial" w:cs="Arial"/>
          <w:color w:val="000000" w:themeColor="text1"/>
          <w:sz w:val="22"/>
          <w:szCs w:val="22"/>
        </w:rPr>
        <w:t xml:space="preserve"> and strengths to these studies </w:t>
      </w:r>
      <w:proofErr w:type="gramStart"/>
      <w:r w:rsidRPr="137A40F9">
        <w:rPr>
          <w:rStyle w:val="normaltextrun"/>
          <w:rFonts w:ascii="Arial" w:eastAsia="Arial" w:hAnsi="Arial" w:cs="Arial"/>
          <w:color w:val="000000" w:themeColor="text1"/>
          <w:sz w:val="22"/>
          <w:szCs w:val="22"/>
        </w:rPr>
        <w:t>to</w:t>
      </w:r>
      <w:proofErr w:type="gramEnd"/>
      <w:r w:rsidRPr="137A40F9">
        <w:rPr>
          <w:rStyle w:val="normaltextrun"/>
          <w:rFonts w:ascii="Arial" w:eastAsia="Arial" w:hAnsi="Arial" w:cs="Arial"/>
          <w:color w:val="000000" w:themeColor="text1"/>
          <w:sz w:val="22"/>
          <w:szCs w:val="22"/>
        </w:rPr>
        <w:t>: </w:t>
      </w:r>
      <w:r w:rsidRPr="137A40F9">
        <w:rPr>
          <w:rStyle w:val="eop"/>
          <w:rFonts w:ascii="Arial" w:eastAsia="Arial" w:hAnsi="Arial" w:cs="Arial"/>
          <w:color w:val="000000" w:themeColor="text1"/>
          <w:sz w:val="22"/>
          <w:szCs w:val="22"/>
        </w:rPr>
        <w:t> </w:t>
      </w:r>
    </w:p>
    <w:p w14:paraId="074FFE2B" w14:textId="77777777" w:rsidR="00FE33AD" w:rsidRDefault="00FE33AD" w:rsidP="2FBB4CC0">
      <w:pPr>
        <w:pStyle w:val="paragraph"/>
        <w:spacing w:before="0" w:beforeAutospacing="0" w:after="0" w:afterAutospacing="0"/>
        <w:textAlignment w:val="baseline"/>
        <w:rPr>
          <w:rFonts w:ascii="Arial" w:eastAsia="Arial" w:hAnsi="Arial" w:cs="Arial"/>
          <w:color w:val="000000"/>
          <w:sz w:val="18"/>
          <w:szCs w:val="18"/>
        </w:rPr>
      </w:pPr>
    </w:p>
    <w:p w14:paraId="72B87884" w14:textId="77777777" w:rsidR="009244DD" w:rsidRDefault="34B78FC9" w:rsidP="2FBB4CC0">
      <w:pPr>
        <w:pStyle w:val="paragraph"/>
        <w:numPr>
          <w:ilvl w:val="0"/>
          <w:numId w:val="25"/>
        </w:numPr>
        <w:spacing w:before="0" w:beforeAutospacing="0" w:after="240" w:afterAutospacing="0"/>
        <w:textAlignment w:val="baseline"/>
        <w:rPr>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 xml:space="preserve">Craft research questions and </w:t>
      </w:r>
      <w:proofErr w:type="gramStart"/>
      <w:r w:rsidRPr="137A40F9">
        <w:rPr>
          <w:rStyle w:val="normaltextrun"/>
          <w:rFonts w:ascii="Arial" w:eastAsia="Arial" w:hAnsi="Arial" w:cs="Arial"/>
          <w:color w:val="000000" w:themeColor="text1"/>
          <w:sz w:val="22"/>
          <w:szCs w:val="22"/>
        </w:rPr>
        <w:t>inform</w:t>
      </w:r>
      <w:proofErr w:type="gramEnd"/>
      <w:r w:rsidRPr="137A40F9">
        <w:rPr>
          <w:rStyle w:val="normaltextrun"/>
          <w:rFonts w:ascii="Arial" w:eastAsia="Arial" w:hAnsi="Arial" w:cs="Arial"/>
          <w:color w:val="000000" w:themeColor="text1"/>
          <w:sz w:val="22"/>
          <w:szCs w:val="22"/>
        </w:rPr>
        <w:t xml:space="preserve"> study details</w:t>
      </w:r>
      <w:r w:rsidRPr="137A40F9">
        <w:rPr>
          <w:rStyle w:val="eop"/>
          <w:rFonts w:ascii="Arial" w:eastAsia="Arial" w:hAnsi="Arial" w:cs="Arial"/>
          <w:color w:val="000000" w:themeColor="text1"/>
          <w:sz w:val="22"/>
          <w:szCs w:val="22"/>
        </w:rPr>
        <w:t> </w:t>
      </w:r>
    </w:p>
    <w:p w14:paraId="29F4646E" w14:textId="27EF5A8B" w:rsidR="009244DD" w:rsidRDefault="34B78FC9" w:rsidP="2FBB4CC0">
      <w:pPr>
        <w:pStyle w:val="paragraph"/>
        <w:numPr>
          <w:ilvl w:val="0"/>
          <w:numId w:val="25"/>
        </w:numPr>
        <w:spacing w:before="0" w:beforeAutospacing="0" w:after="240" w:afterAutospacing="0"/>
        <w:textAlignment w:val="baseline"/>
        <w:rPr>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Collect research data using community-informed strategies to connect with participants and get meaningful data</w:t>
      </w:r>
      <w:r w:rsidRPr="137A40F9">
        <w:rPr>
          <w:rStyle w:val="eop"/>
          <w:rFonts w:ascii="Arial" w:eastAsia="Arial" w:hAnsi="Arial" w:cs="Arial"/>
          <w:color w:val="000000" w:themeColor="text1"/>
          <w:sz w:val="22"/>
          <w:szCs w:val="22"/>
        </w:rPr>
        <w:t> </w:t>
      </w:r>
    </w:p>
    <w:p w14:paraId="1FBD88D5" w14:textId="77777777" w:rsidR="009244DD" w:rsidRDefault="34B78FC9" w:rsidP="2FBB4CC0">
      <w:pPr>
        <w:pStyle w:val="paragraph"/>
        <w:numPr>
          <w:ilvl w:val="0"/>
          <w:numId w:val="25"/>
        </w:numPr>
        <w:spacing w:before="0" w:beforeAutospacing="0" w:after="240" w:afterAutospacing="0"/>
        <w:textAlignment w:val="baseline"/>
        <w:rPr>
          <w:rFonts w:ascii="Arial" w:eastAsia="Arial" w:hAnsi="Arial" w:cs="Arial"/>
          <w:color w:val="000000"/>
          <w:sz w:val="22"/>
          <w:szCs w:val="22"/>
        </w:rPr>
      </w:pPr>
      <w:proofErr w:type="gramStart"/>
      <w:r w:rsidRPr="137A40F9">
        <w:rPr>
          <w:rStyle w:val="normaltextrun"/>
          <w:rFonts w:ascii="Arial" w:eastAsia="Arial" w:hAnsi="Arial" w:cs="Arial"/>
          <w:color w:val="000000" w:themeColor="text1"/>
          <w:sz w:val="22"/>
          <w:szCs w:val="22"/>
        </w:rPr>
        <w:t>Advise</w:t>
      </w:r>
      <w:proofErr w:type="gramEnd"/>
      <w:r w:rsidRPr="137A40F9">
        <w:rPr>
          <w:rStyle w:val="normaltextrun"/>
          <w:rFonts w:ascii="Arial" w:eastAsia="Arial" w:hAnsi="Arial" w:cs="Arial"/>
          <w:color w:val="000000" w:themeColor="text1"/>
          <w:sz w:val="22"/>
          <w:szCs w:val="22"/>
        </w:rPr>
        <w:t xml:space="preserve"> on policies and decisions related to safe and effective research conduct</w:t>
      </w:r>
      <w:r w:rsidRPr="137A40F9">
        <w:rPr>
          <w:rStyle w:val="eop"/>
          <w:rFonts w:ascii="Arial" w:eastAsia="Arial" w:hAnsi="Arial" w:cs="Arial"/>
          <w:color w:val="000000" w:themeColor="text1"/>
          <w:sz w:val="22"/>
          <w:szCs w:val="22"/>
        </w:rPr>
        <w:t> </w:t>
      </w:r>
    </w:p>
    <w:p w14:paraId="4537280C" w14:textId="77777777" w:rsidR="009244DD" w:rsidRDefault="34B78FC9" w:rsidP="2FBB4CC0">
      <w:pPr>
        <w:pStyle w:val="paragraph"/>
        <w:numPr>
          <w:ilvl w:val="0"/>
          <w:numId w:val="25"/>
        </w:numPr>
        <w:spacing w:before="0" w:beforeAutospacing="0" w:after="240" w:afterAutospacing="0"/>
        <w:textAlignment w:val="baseline"/>
        <w:rPr>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Co-create interventions or programs that fit well within the community</w:t>
      </w:r>
      <w:r w:rsidRPr="137A40F9">
        <w:rPr>
          <w:rStyle w:val="eop"/>
          <w:rFonts w:ascii="Arial" w:eastAsia="Arial" w:hAnsi="Arial" w:cs="Arial"/>
          <w:color w:val="000000" w:themeColor="text1"/>
          <w:sz w:val="22"/>
          <w:szCs w:val="22"/>
        </w:rPr>
        <w:t> </w:t>
      </w:r>
    </w:p>
    <w:p w14:paraId="700837F0" w14:textId="77777777" w:rsidR="009244DD" w:rsidRDefault="34B78FC9" w:rsidP="2FBB4CC0">
      <w:pPr>
        <w:pStyle w:val="paragraph"/>
        <w:numPr>
          <w:ilvl w:val="0"/>
          <w:numId w:val="25"/>
        </w:numPr>
        <w:spacing w:before="0" w:beforeAutospacing="0" w:after="240" w:afterAutospacing="0"/>
        <w:textAlignment w:val="baseline"/>
        <w:rPr>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Co-design appropriate materials and messages tailored for specific cultures and languages</w:t>
      </w:r>
      <w:r w:rsidRPr="137A40F9">
        <w:rPr>
          <w:rStyle w:val="eop"/>
          <w:rFonts w:ascii="Arial" w:eastAsia="Arial" w:hAnsi="Arial" w:cs="Arial"/>
          <w:color w:val="000000" w:themeColor="text1"/>
          <w:sz w:val="22"/>
          <w:szCs w:val="22"/>
        </w:rPr>
        <w:t> </w:t>
      </w:r>
    </w:p>
    <w:p w14:paraId="0656DB64" w14:textId="77777777" w:rsidR="009244DD" w:rsidRDefault="34B78FC9" w:rsidP="2FBB4CC0">
      <w:pPr>
        <w:pStyle w:val="paragraph"/>
        <w:numPr>
          <w:ilvl w:val="0"/>
          <w:numId w:val="25"/>
        </w:numPr>
        <w:spacing w:before="0" w:beforeAutospacing="0" w:after="240" w:afterAutospacing="0"/>
        <w:textAlignment w:val="baseline"/>
        <w:rPr>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Analyze and report data in a way that is relevant and meaningful to the community while acknowledging strengths and opportunities</w:t>
      </w:r>
      <w:r w:rsidRPr="137A40F9">
        <w:rPr>
          <w:rStyle w:val="eop"/>
          <w:rFonts w:ascii="Arial" w:eastAsia="Arial" w:hAnsi="Arial" w:cs="Arial"/>
          <w:color w:val="000000" w:themeColor="text1"/>
          <w:sz w:val="22"/>
          <w:szCs w:val="22"/>
        </w:rPr>
        <w:t> </w:t>
      </w:r>
    </w:p>
    <w:p w14:paraId="4D2B3FB4" w14:textId="77777777"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normaltextrun"/>
          <w:rFonts w:ascii="Arial" w:eastAsia="Arial" w:hAnsi="Arial" w:cs="Arial"/>
          <w:color w:val="000000" w:themeColor="text1"/>
          <w:sz w:val="22"/>
          <w:szCs w:val="22"/>
        </w:rPr>
        <w:t xml:space="preserve">For further detail, see: </w:t>
      </w:r>
      <w:hyperlink r:id="rId15" w:anchor=":~:text=Community%2Dengaged%20approaches%20effectively%20address,improves%20the%20health%20of%20communities">
        <w:r w:rsidRPr="137A40F9">
          <w:rPr>
            <w:rStyle w:val="normaltextrun"/>
            <w:rFonts w:ascii="Arial" w:eastAsia="Arial" w:hAnsi="Arial" w:cs="Arial"/>
            <w:color w:val="467886"/>
            <w:sz w:val="22"/>
            <w:szCs w:val="22"/>
            <w:u w:val="single"/>
          </w:rPr>
          <w:t>https://nihceal.org/about-community-engaged-research-and-ceal#:~:text=Community%2Dengaged%20approaches%20effectively%20address,improves%20the%20health%20of%20communities</w:t>
        </w:r>
      </w:hyperlink>
      <w:r w:rsidRPr="137A40F9">
        <w:rPr>
          <w:rStyle w:val="normaltextrun"/>
          <w:rFonts w:ascii="Arial" w:eastAsia="Arial" w:hAnsi="Arial" w:cs="Arial"/>
          <w:color w:val="000000" w:themeColor="text1"/>
          <w:sz w:val="22"/>
          <w:szCs w:val="22"/>
        </w:rPr>
        <w:t>.</w:t>
      </w:r>
      <w:r w:rsidRPr="137A40F9">
        <w:rPr>
          <w:rStyle w:val="eop"/>
          <w:rFonts w:ascii="Arial" w:eastAsia="Arial" w:hAnsi="Arial" w:cs="Arial"/>
          <w:color w:val="000000" w:themeColor="text1"/>
          <w:sz w:val="22"/>
          <w:szCs w:val="22"/>
        </w:rPr>
        <w:t> </w:t>
      </w:r>
    </w:p>
    <w:p w14:paraId="6725E94D" w14:textId="10FF7522"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eop"/>
          <w:rFonts w:ascii="Arial" w:eastAsia="Arial" w:hAnsi="Arial" w:cs="Arial"/>
          <w:color w:val="000000" w:themeColor="text1"/>
          <w:sz w:val="22"/>
          <w:szCs w:val="22"/>
        </w:rPr>
        <w:t>  </w:t>
      </w:r>
    </w:p>
    <w:p w14:paraId="3474280F" w14:textId="77777777"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normaltextrun"/>
          <w:rFonts w:ascii="Arial" w:eastAsia="Arial" w:hAnsi="Arial" w:cs="Arial"/>
          <w:b/>
          <w:bCs/>
          <w:color w:val="000000" w:themeColor="text1"/>
          <w:sz w:val="22"/>
          <w:szCs w:val="22"/>
        </w:rPr>
        <w:t>Community-Based Participatory Research (CBPR) </w:t>
      </w:r>
      <w:r w:rsidRPr="137A40F9">
        <w:rPr>
          <w:rStyle w:val="eop"/>
          <w:rFonts w:ascii="Arial" w:eastAsia="Arial" w:hAnsi="Arial" w:cs="Arial"/>
          <w:color w:val="000000" w:themeColor="text1"/>
          <w:sz w:val="22"/>
          <w:szCs w:val="22"/>
        </w:rPr>
        <w:t> </w:t>
      </w:r>
    </w:p>
    <w:p w14:paraId="655C19B4" w14:textId="2D03A573" w:rsidR="00F65D00" w:rsidRDefault="34B78FC9" w:rsidP="137A40F9">
      <w:pPr>
        <w:pStyle w:val="paragraph"/>
        <w:spacing w:before="0" w:beforeAutospacing="0" w:after="0" w:afterAutospacing="0"/>
        <w:textAlignment w:val="baseline"/>
        <w:rPr>
          <w:rStyle w:val="normaltextrun"/>
          <w:rFonts w:ascii="Arial" w:eastAsia="Arial" w:hAnsi="Arial" w:cs="Arial"/>
          <w:i/>
          <w:iCs/>
          <w:color w:val="000000"/>
          <w:sz w:val="22"/>
          <w:szCs w:val="22"/>
        </w:rPr>
      </w:pPr>
      <w:r w:rsidRPr="137A40F9">
        <w:rPr>
          <w:rStyle w:val="normaltextrun"/>
          <w:rFonts w:ascii="Arial" w:eastAsia="Arial" w:hAnsi="Arial" w:cs="Arial"/>
          <w:color w:val="000000" w:themeColor="text1"/>
          <w:sz w:val="22"/>
          <w:szCs w:val="22"/>
        </w:rPr>
        <w:t xml:space="preserve">Community-based participatory research is: An applied collaborative approach that enables community residents to more actively participate in the full spectrum of research (from conception – design – conduct – analysis – interpretation – conclusions – communication of results) with a goal of influencing change in community health, systems, </w:t>
      </w:r>
      <w:r w:rsidR="54719C3F" w:rsidRPr="137A40F9">
        <w:rPr>
          <w:rStyle w:val="normaltextrun"/>
          <w:rFonts w:ascii="Arial" w:eastAsia="Arial" w:hAnsi="Arial" w:cs="Arial"/>
          <w:color w:val="000000" w:themeColor="text1"/>
          <w:sz w:val="22"/>
          <w:szCs w:val="22"/>
        </w:rPr>
        <w:t>programs,</w:t>
      </w:r>
      <w:r w:rsidRPr="137A40F9">
        <w:rPr>
          <w:rStyle w:val="normaltextrun"/>
          <w:rFonts w:ascii="Arial" w:eastAsia="Arial" w:hAnsi="Arial" w:cs="Arial"/>
          <w:color w:val="000000" w:themeColor="text1"/>
          <w:sz w:val="22"/>
          <w:szCs w:val="22"/>
        </w:rPr>
        <w:t xml:space="preserve"> or policies. Community members and researchers </w:t>
      </w:r>
      <w:proofErr w:type="gramStart"/>
      <w:r w:rsidRPr="137A40F9">
        <w:rPr>
          <w:rStyle w:val="normaltextrun"/>
          <w:rFonts w:ascii="Arial" w:eastAsia="Arial" w:hAnsi="Arial" w:cs="Arial"/>
          <w:color w:val="000000" w:themeColor="text1"/>
          <w:sz w:val="22"/>
          <w:szCs w:val="22"/>
        </w:rPr>
        <w:t>partner</w:t>
      </w:r>
      <w:proofErr w:type="gramEnd"/>
      <w:r w:rsidRPr="137A40F9">
        <w:rPr>
          <w:rStyle w:val="normaltextrun"/>
          <w:rFonts w:ascii="Arial" w:eastAsia="Arial" w:hAnsi="Arial" w:cs="Arial"/>
          <w:color w:val="000000" w:themeColor="text1"/>
          <w:sz w:val="22"/>
          <w:szCs w:val="22"/>
        </w:rPr>
        <w:t xml:space="preserve"> to combine knowledge and action for social change to improve community health and often reduce health disparities. Academic/research and community partners join to develop models and approaches to building communication, </w:t>
      </w:r>
      <w:r w:rsidR="5619E05E" w:rsidRPr="137A40F9">
        <w:rPr>
          <w:rStyle w:val="normaltextrun"/>
          <w:rFonts w:ascii="Arial" w:eastAsia="Arial" w:hAnsi="Arial" w:cs="Arial"/>
          <w:color w:val="000000" w:themeColor="text1"/>
          <w:sz w:val="22"/>
          <w:szCs w:val="22"/>
        </w:rPr>
        <w:t>trust,</w:t>
      </w:r>
      <w:r w:rsidRPr="137A40F9">
        <w:rPr>
          <w:rStyle w:val="normaltextrun"/>
          <w:rFonts w:ascii="Arial" w:eastAsia="Arial" w:hAnsi="Arial" w:cs="Arial"/>
          <w:color w:val="000000" w:themeColor="text1"/>
          <w:sz w:val="22"/>
          <w:szCs w:val="22"/>
        </w:rPr>
        <w:t xml:space="preserve"> and capacity, with the final goal of increasing community participation in the research process. It is an orientation to research, which equitably involves all partners in the research process and recognizes the unique strengths that each brings</w:t>
      </w:r>
      <w:r w:rsidRPr="137A40F9">
        <w:rPr>
          <w:rStyle w:val="normaltextrun"/>
          <w:rFonts w:ascii="Arial" w:eastAsia="Arial" w:hAnsi="Arial" w:cs="Arial"/>
          <w:i/>
          <w:iCs/>
          <w:color w:val="000000" w:themeColor="text1"/>
          <w:sz w:val="22"/>
          <w:szCs w:val="22"/>
        </w:rPr>
        <w:t xml:space="preserve">. </w:t>
      </w:r>
    </w:p>
    <w:p w14:paraId="1D89E6C3" w14:textId="77777777" w:rsidR="00F65D00" w:rsidRDefault="00F65D00" w:rsidP="137A40F9">
      <w:pPr>
        <w:pStyle w:val="paragraph"/>
        <w:spacing w:before="0" w:beforeAutospacing="0" w:after="0" w:afterAutospacing="0"/>
        <w:textAlignment w:val="baseline"/>
        <w:rPr>
          <w:rStyle w:val="normaltextrun"/>
          <w:rFonts w:ascii="Arial" w:eastAsia="Arial" w:hAnsi="Arial" w:cs="Arial"/>
          <w:i/>
          <w:iCs/>
          <w:color w:val="000000"/>
          <w:sz w:val="22"/>
          <w:szCs w:val="22"/>
        </w:rPr>
      </w:pPr>
    </w:p>
    <w:p w14:paraId="67318F4E" w14:textId="1952EE3A"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normaltextrun"/>
          <w:rFonts w:ascii="Arial" w:eastAsia="Arial" w:hAnsi="Arial" w:cs="Arial"/>
          <w:color w:val="000000" w:themeColor="text1"/>
          <w:sz w:val="22"/>
          <w:szCs w:val="22"/>
        </w:rPr>
        <w:t xml:space="preserve">For further detail, see: </w:t>
      </w:r>
      <w:r w:rsidRPr="137A40F9">
        <w:rPr>
          <w:rStyle w:val="normaltextrun"/>
          <w:rFonts w:ascii="Arial" w:eastAsia="Arial" w:hAnsi="Arial" w:cs="Arial"/>
          <w:color w:val="0462C1"/>
          <w:sz w:val="22"/>
          <w:szCs w:val="22"/>
        </w:rPr>
        <w:t>https://www.atsdr.cdc.gov/communityengagement/pdf/PCE_Report_508_FINAL.pdf </w:t>
      </w:r>
      <w:r w:rsidRPr="137A40F9">
        <w:rPr>
          <w:rStyle w:val="eop"/>
          <w:rFonts w:ascii="Arial" w:eastAsia="Arial" w:hAnsi="Arial" w:cs="Arial"/>
          <w:color w:val="0462C1"/>
          <w:sz w:val="22"/>
          <w:szCs w:val="22"/>
        </w:rPr>
        <w:t> </w:t>
      </w:r>
    </w:p>
    <w:p w14:paraId="73538497" w14:textId="77777777"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eop"/>
          <w:rFonts w:ascii="Arial" w:eastAsia="Arial" w:hAnsi="Arial" w:cs="Arial"/>
          <w:color w:val="000000" w:themeColor="text1"/>
          <w:sz w:val="22"/>
          <w:szCs w:val="22"/>
        </w:rPr>
        <w:t> </w:t>
      </w:r>
    </w:p>
    <w:p w14:paraId="66128C37" w14:textId="77777777" w:rsidR="009244DD" w:rsidRDefault="34B78FC9" w:rsidP="2FBB4CC0">
      <w:pPr>
        <w:pStyle w:val="paragraph"/>
        <w:spacing w:before="0" w:beforeAutospacing="0" w:after="0" w:afterAutospacing="0"/>
        <w:textAlignment w:val="baseline"/>
        <w:rPr>
          <w:rFonts w:ascii="Arial" w:eastAsia="Arial" w:hAnsi="Arial" w:cs="Arial"/>
          <w:color w:val="000000"/>
          <w:sz w:val="18"/>
          <w:szCs w:val="18"/>
        </w:rPr>
      </w:pPr>
      <w:r w:rsidRPr="137A40F9">
        <w:rPr>
          <w:rStyle w:val="normaltextrun"/>
          <w:rFonts w:ascii="Arial" w:eastAsia="Arial" w:hAnsi="Arial" w:cs="Arial"/>
          <w:b/>
          <w:bCs/>
          <w:color w:val="000000" w:themeColor="text1"/>
          <w:sz w:val="22"/>
          <w:szCs w:val="22"/>
        </w:rPr>
        <w:t>Citizen Science </w:t>
      </w:r>
      <w:r w:rsidRPr="137A40F9">
        <w:rPr>
          <w:rStyle w:val="eop"/>
          <w:rFonts w:ascii="Arial" w:eastAsia="Arial" w:hAnsi="Arial" w:cs="Arial"/>
          <w:color w:val="000000" w:themeColor="text1"/>
          <w:sz w:val="22"/>
          <w:szCs w:val="22"/>
        </w:rPr>
        <w:t> </w:t>
      </w:r>
    </w:p>
    <w:p w14:paraId="709A0174" w14:textId="77777777" w:rsidR="009244DD" w:rsidRDefault="34B78FC9" w:rsidP="2FBB4CC0">
      <w:pPr>
        <w:pStyle w:val="paragraph"/>
        <w:spacing w:before="0" w:beforeAutospacing="0" w:after="0" w:afterAutospacing="0"/>
        <w:textAlignment w:val="baseline"/>
        <w:rPr>
          <w:rFonts w:ascii="Arial" w:eastAsia="Arial" w:hAnsi="Arial" w:cs="Arial"/>
          <w:sz w:val="18"/>
          <w:szCs w:val="18"/>
        </w:rPr>
      </w:pPr>
      <w:r w:rsidRPr="137A40F9">
        <w:rPr>
          <w:rStyle w:val="normaltextrun"/>
          <w:rFonts w:ascii="Arial" w:eastAsia="Arial" w:hAnsi="Arial" w:cs="Arial"/>
          <w:sz w:val="22"/>
          <w:szCs w:val="22"/>
        </w:rPr>
        <w:t xml:space="preserve">Citizen science is scientific work undertaken by members of the </w:t>
      </w:r>
      <w:proofErr w:type="gramStart"/>
      <w:r w:rsidRPr="137A40F9">
        <w:rPr>
          <w:rStyle w:val="normaltextrun"/>
          <w:rFonts w:ascii="Arial" w:eastAsia="Arial" w:hAnsi="Arial" w:cs="Arial"/>
          <w:sz w:val="22"/>
          <w:szCs w:val="22"/>
        </w:rPr>
        <w:t>general public</w:t>
      </w:r>
      <w:proofErr w:type="gramEnd"/>
      <w:r w:rsidRPr="137A40F9">
        <w:rPr>
          <w:rStyle w:val="normaltextrun"/>
          <w:rFonts w:ascii="Arial" w:eastAsia="Arial" w:hAnsi="Arial" w:cs="Arial"/>
          <w:sz w:val="22"/>
          <w:szCs w:val="22"/>
        </w:rPr>
        <w:t xml:space="preserve">, often in collaboration with or under the direction of professional scientists and scientific institutions. Citizen science efforts are driven by community concerns. Citizen scientists, in the modern sense, are defined as </w:t>
      </w:r>
      <w:proofErr w:type="gramStart"/>
      <w:r w:rsidRPr="137A40F9">
        <w:rPr>
          <w:rStyle w:val="normaltextrun"/>
          <w:rFonts w:ascii="Arial" w:eastAsia="Arial" w:hAnsi="Arial" w:cs="Arial"/>
          <w:sz w:val="22"/>
          <w:szCs w:val="22"/>
        </w:rPr>
        <w:t>a scientist</w:t>
      </w:r>
      <w:proofErr w:type="gramEnd"/>
      <w:r w:rsidRPr="137A40F9">
        <w:rPr>
          <w:rStyle w:val="normaltextrun"/>
          <w:rFonts w:ascii="Arial" w:eastAsia="Arial" w:hAnsi="Arial" w:cs="Arial"/>
          <w:sz w:val="22"/>
          <w:szCs w:val="22"/>
        </w:rPr>
        <w:t xml:space="preserve"> whose work is characterized by a sense of responsibility to serve the best interests of the wider community. For further detail, see: </w:t>
      </w:r>
      <w:hyperlink r:id="rId16">
        <w:r w:rsidRPr="137A40F9">
          <w:rPr>
            <w:rStyle w:val="normaltextrun"/>
            <w:rFonts w:ascii="Arial" w:eastAsia="Arial" w:hAnsi="Arial" w:cs="Arial"/>
            <w:color w:val="467886"/>
            <w:sz w:val="22"/>
            <w:szCs w:val="22"/>
            <w:u w:val="single"/>
          </w:rPr>
          <w:t>https://scistarter.org/citizen-science</w:t>
        </w:r>
      </w:hyperlink>
      <w:r w:rsidRPr="137A40F9">
        <w:rPr>
          <w:rStyle w:val="normaltextrun"/>
          <w:rFonts w:ascii="Arial" w:eastAsia="Arial" w:hAnsi="Arial" w:cs="Arial"/>
          <w:sz w:val="22"/>
          <w:szCs w:val="22"/>
        </w:rPr>
        <w:t xml:space="preserve"> and </w:t>
      </w:r>
      <w:hyperlink r:id="rId17">
        <w:r w:rsidRPr="137A40F9">
          <w:rPr>
            <w:rStyle w:val="normaltextrun"/>
            <w:rFonts w:ascii="Arial" w:eastAsia="Arial" w:hAnsi="Arial" w:cs="Arial"/>
            <w:color w:val="467886"/>
            <w:sz w:val="22"/>
            <w:szCs w:val="22"/>
            <w:u w:val="single"/>
          </w:rPr>
          <w:t>https://www.citizenscience.gov/#</w:t>
        </w:r>
      </w:hyperlink>
      <w:r w:rsidRPr="137A40F9">
        <w:rPr>
          <w:rStyle w:val="normaltextrun"/>
          <w:rFonts w:ascii="Arial" w:eastAsia="Arial" w:hAnsi="Arial" w:cs="Arial"/>
          <w:sz w:val="22"/>
          <w:szCs w:val="22"/>
        </w:rPr>
        <w:t> </w:t>
      </w:r>
      <w:r w:rsidRPr="137A40F9">
        <w:rPr>
          <w:rStyle w:val="eop"/>
          <w:rFonts w:ascii="Arial" w:eastAsia="Arial" w:hAnsi="Arial" w:cs="Arial"/>
          <w:sz w:val="22"/>
          <w:szCs w:val="22"/>
        </w:rPr>
        <w:t> </w:t>
      </w:r>
    </w:p>
    <w:p w14:paraId="3E592EBD" w14:textId="3EEB1666" w:rsidR="00A56BC6" w:rsidRDefault="34B78FC9" w:rsidP="2FBB4CC0">
      <w:pPr>
        <w:pStyle w:val="paragraph"/>
        <w:spacing w:before="0" w:beforeAutospacing="0" w:after="0" w:afterAutospacing="0"/>
        <w:textAlignment w:val="baseline"/>
        <w:rPr>
          <w:rFonts w:ascii="Arial" w:eastAsia="Arial" w:hAnsi="Arial" w:cs="Arial"/>
          <w:b/>
          <w:bCs/>
        </w:rPr>
      </w:pPr>
      <w:r w:rsidRPr="137A40F9">
        <w:rPr>
          <w:rStyle w:val="eop"/>
          <w:rFonts w:ascii="Arial" w:eastAsia="Arial" w:hAnsi="Arial" w:cs="Arial"/>
          <w:sz w:val="22"/>
          <w:szCs w:val="22"/>
        </w:rPr>
        <w:t> </w:t>
      </w:r>
      <w:bookmarkEnd w:id="0"/>
    </w:p>
    <w:p w14:paraId="42686222" w14:textId="2483B22C" w:rsidR="137A40F9" w:rsidRDefault="137A40F9" w:rsidP="137A40F9">
      <w:pPr>
        <w:pStyle w:val="paragraph"/>
        <w:spacing w:before="0" w:beforeAutospacing="0" w:after="0" w:afterAutospacing="0"/>
        <w:jc w:val="center"/>
        <w:rPr>
          <w:rStyle w:val="normaltextrun"/>
          <w:rFonts w:ascii="Arial" w:eastAsia="Arial" w:hAnsi="Arial" w:cs="Arial"/>
          <w:b/>
          <w:bCs/>
          <w:color w:val="000000" w:themeColor="text1"/>
          <w:sz w:val="22"/>
          <w:szCs w:val="22"/>
        </w:rPr>
      </w:pPr>
    </w:p>
    <w:p w14:paraId="7B61D5D6" w14:textId="28B65B9D" w:rsidR="137A40F9" w:rsidRDefault="137A40F9" w:rsidP="137A40F9">
      <w:pPr>
        <w:pStyle w:val="paragraph"/>
        <w:spacing w:before="0" w:beforeAutospacing="0" w:after="0" w:afterAutospacing="0"/>
        <w:jc w:val="center"/>
        <w:rPr>
          <w:rStyle w:val="normaltextrun"/>
          <w:rFonts w:ascii="Arial" w:eastAsia="Arial" w:hAnsi="Arial" w:cs="Arial"/>
          <w:b/>
          <w:bCs/>
          <w:color w:val="000000" w:themeColor="text1"/>
          <w:sz w:val="22"/>
          <w:szCs w:val="22"/>
        </w:rPr>
      </w:pPr>
    </w:p>
    <w:p w14:paraId="5E888C7B" w14:textId="37E266A0" w:rsidR="137A40F9" w:rsidRDefault="137A40F9" w:rsidP="137A40F9">
      <w:pPr>
        <w:pStyle w:val="paragraph"/>
        <w:spacing w:before="0" w:beforeAutospacing="0" w:after="0" w:afterAutospacing="0"/>
        <w:jc w:val="center"/>
        <w:rPr>
          <w:rStyle w:val="normaltextrun"/>
          <w:rFonts w:ascii="Arial" w:eastAsia="Arial" w:hAnsi="Arial" w:cs="Arial"/>
          <w:b/>
          <w:bCs/>
          <w:color w:val="000000" w:themeColor="text1"/>
          <w:sz w:val="22"/>
          <w:szCs w:val="22"/>
        </w:rPr>
      </w:pPr>
    </w:p>
    <w:p w14:paraId="1BC83D2A" w14:textId="2344DD3F" w:rsidR="137A40F9" w:rsidRDefault="137A40F9" w:rsidP="137A40F9">
      <w:pPr>
        <w:pStyle w:val="paragraph"/>
        <w:spacing w:before="0" w:beforeAutospacing="0" w:after="0" w:afterAutospacing="0"/>
        <w:jc w:val="center"/>
        <w:rPr>
          <w:rStyle w:val="normaltextrun"/>
          <w:rFonts w:ascii="Arial" w:eastAsia="Arial" w:hAnsi="Arial" w:cs="Arial"/>
          <w:b/>
          <w:bCs/>
          <w:color w:val="000000" w:themeColor="text1"/>
          <w:sz w:val="22"/>
          <w:szCs w:val="22"/>
        </w:rPr>
      </w:pPr>
    </w:p>
    <w:p w14:paraId="2FCEB85A" w14:textId="2758E4D6" w:rsidR="009244DD" w:rsidRDefault="34B78FC9" w:rsidP="2FBB4CC0">
      <w:pPr>
        <w:pStyle w:val="paragraph"/>
        <w:spacing w:before="0" w:beforeAutospacing="0" w:after="0" w:afterAutospacing="0"/>
        <w:jc w:val="center"/>
        <w:textAlignment w:val="baseline"/>
        <w:rPr>
          <w:rFonts w:ascii="Arial" w:eastAsia="Arial" w:hAnsi="Arial" w:cs="Arial"/>
          <w:color w:val="000000"/>
          <w:sz w:val="18"/>
          <w:szCs w:val="18"/>
        </w:rPr>
      </w:pPr>
      <w:r w:rsidRPr="137A40F9">
        <w:rPr>
          <w:rStyle w:val="normaltextrun"/>
          <w:rFonts w:ascii="Arial" w:eastAsia="Arial" w:hAnsi="Arial" w:cs="Arial"/>
          <w:b/>
          <w:bCs/>
          <w:color w:val="000000" w:themeColor="text1"/>
          <w:sz w:val="22"/>
          <w:szCs w:val="22"/>
        </w:rPr>
        <w:t>REFERENCES</w:t>
      </w:r>
    </w:p>
    <w:p w14:paraId="463C0B63" w14:textId="77777777" w:rsidR="00794A6F" w:rsidRDefault="00794A6F" w:rsidP="2FBB4CC0">
      <w:pPr>
        <w:pStyle w:val="paragraph"/>
        <w:spacing w:before="0" w:beforeAutospacing="0" w:after="0" w:afterAutospacing="0"/>
        <w:textAlignment w:val="baseline"/>
        <w:rPr>
          <w:rStyle w:val="normaltextrun"/>
          <w:rFonts w:ascii="Arial" w:eastAsia="Arial" w:hAnsi="Arial" w:cs="Arial"/>
          <w:sz w:val="22"/>
          <w:szCs w:val="22"/>
        </w:rPr>
      </w:pPr>
    </w:p>
    <w:p w14:paraId="04532081" w14:textId="184FBE16" w:rsidR="00031437" w:rsidRDefault="2A0A3E36" w:rsidP="2FBB4CC0">
      <w:pPr>
        <w:pStyle w:val="paragraph"/>
        <w:spacing w:before="0" w:beforeAutospacing="0" w:after="0" w:afterAutospacing="0"/>
        <w:textAlignment w:val="baseline"/>
        <w:rPr>
          <w:rStyle w:val="eop"/>
          <w:rFonts w:ascii="Arial" w:eastAsia="Arial" w:hAnsi="Arial" w:cs="Arial"/>
          <w:sz w:val="22"/>
          <w:szCs w:val="22"/>
        </w:rPr>
      </w:pPr>
      <w:r w:rsidRPr="137A40F9">
        <w:rPr>
          <w:rStyle w:val="normaltextrun"/>
          <w:rFonts w:ascii="Arial" w:eastAsia="Arial" w:hAnsi="Arial" w:cs="Arial"/>
          <w:sz w:val="22"/>
          <w:szCs w:val="22"/>
        </w:rPr>
        <w:t xml:space="preserve">Citizen Science.gov. (n.d.). </w:t>
      </w:r>
      <w:hyperlink r:id="rId18">
        <w:r w:rsidRPr="137A40F9">
          <w:rPr>
            <w:rStyle w:val="normaltextrun"/>
            <w:rFonts w:ascii="Arial" w:eastAsia="Arial" w:hAnsi="Arial" w:cs="Arial"/>
            <w:color w:val="467886"/>
            <w:sz w:val="22"/>
            <w:szCs w:val="22"/>
            <w:u w:val="single"/>
          </w:rPr>
          <w:t>https://www.citizenscience.gov/#</w:t>
        </w:r>
      </w:hyperlink>
      <w:r w:rsidRPr="137A40F9">
        <w:rPr>
          <w:rStyle w:val="eop"/>
          <w:rFonts w:ascii="Arial" w:eastAsia="Arial" w:hAnsi="Arial" w:cs="Arial"/>
          <w:sz w:val="22"/>
          <w:szCs w:val="22"/>
        </w:rPr>
        <w:t> </w:t>
      </w:r>
    </w:p>
    <w:p w14:paraId="3F411D75" w14:textId="77777777" w:rsidR="00794A6F" w:rsidRDefault="00794A6F" w:rsidP="2FBB4CC0">
      <w:pPr>
        <w:pStyle w:val="paragraph"/>
        <w:spacing w:before="0" w:beforeAutospacing="0" w:after="0" w:afterAutospacing="0"/>
        <w:textAlignment w:val="baseline"/>
        <w:rPr>
          <w:rFonts w:ascii="Arial" w:eastAsia="Arial" w:hAnsi="Arial" w:cs="Arial"/>
          <w:sz w:val="18"/>
          <w:szCs w:val="18"/>
        </w:rPr>
      </w:pPr>
    </w:p>
    <w:p w14:paraId="4C1B89C0" w14:textId="7E0FCAB4" w:rsidR="009244DD" w:rsidRDefault="34B78FC9" w:rsidP="2FBB4CC0">
      <w:pPr>
        <w:pStyle w:val="paragraph"/>
        <w:spacing w:before="0" w:beforeAutospacing="0" w:after="0" w:afterAutospacing="0"/>
        <w:ind w:left="720" w:hanging="720"/>
        <w:textAlignment w:val="baseline"/>
        <w:rPr>
          <w:rStyle w:val="eop"/>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 xml:space="preserve">Clinical and Translational Science Awards Consortium, Community </w:t>
      </w:r>
      <w:r w:rsidRPr="137A40F9">
        <w:rPr>
          <w:rStyle w:val="scxw18411118"/>
          <w:rFonts w:ascii="Arial" w:eastAsia="Arial" w:hAnsi="Arial" w:cs="Arial"/>
          <w:color w:val="000000" w:themeColor="text1"/>
          <w:sz w:val="22"/>
          <w:szCs w:val="22"/>
        </w:rPr>
        <w:t> </w:t>
      </w:r>
      <w:r w:rsidR="009244DD">
        <w:br/>
      </w:r>
      <w:r w:rsidRPr="137A40F9">
        <w:rPr>
          <w:rStyle w:val="normaltextrun"/>
          <w:rFonts w:ascii="Arial" w:eastAsia="Arial" w:hAnsi="Arial" w:cs="Arial"/>
          <w:color w:val="000000" w:themeColor="text1"/>
          <w:sz w:val="22"/>
          <w:szCs w:val="22"/>
        </w:rPr>
        <w:t xml:space="preserve">Engagement Key Function Committee Task Force on the Principles of Community Engagement (eds.) (2011). </w:t>
      </w:r>
      <w:r w:rsidRPr="137A40F9">
        <w:rPr>
          <w:rStyle w:val="normaltextrun"/>
          <w:rFonts w:ascii="Arial" w:eastAsia="Arial" w:hAnsi="Arial" w:cs="Arial"/>
          <w:i/>
          <w:iCs/>
          <w:color w:val="000000" w:themeColor="text1"/>
          <w:sz w:val="22"/>
          <w:szCs w:val="22"/>
        </w:rPr>
        <w:t xml:space="preserve">Principles of Community Engagement. </w:t>
      </w:r>
      <w:r w:rsidRPr="137A40F9">
        <w:rPr>
          <w:rStyle w:val="normaltextrun"/>
          <w:rFonts w:ascii="Arial" w:eastAsia="Arial" w:hAnsi="Arial" w:cs="Arial"/>
          <w:color w:val="000000" w:themeColor="text1"/>
          <w:sz w:val="22"/>
          <w:szCs w:val="22"/>
        </w:rPr>
        <w:t>Ed. 2. NIH Publication No. 11-7782</w:t>
      </w:r>
      <w:r w:rsidR="0CB18D2D" w:rsidRPr="137A40F9">
        <w:rPr>
          <w:rStyle w:val="normaltextrun"/>
          <w:rFonts w:ascii="Arial" w:eastAsia="Arial" w:hAnsi="Arial" w:cs="Arial"/>
          <w:color w:val="000000" w:themeColor="text1"/>
          <w:sz w:val="22"/>
          <w:szCs w:val="22"/>
        </w:rPr>
        <w:t>.</w:t>
      </w:r>
      <w:r w:rsidRPr="137A40F9">
        <w:rPr>
          <w:rStyle w:val="eop"/>
          <w:rFonts w:ascii="Arial" w:eastAsia="Arial" w:hAnsi="Arial" w:cs="Arial"/>
          <w:color w:val="000000" w:themeColor="text1"/>
          <w:sz w:val="22"/>
          <w:szCs w:val="22"/>
        </w:rPr>
        <w:t> </w:t>
      </w:r>
    </w:p>
    <w:p w14:paraId="542A83D1" w14:textId="77777777" w:rsidR="00794A6F" w:rsidRDefault="00794A6F" w:rsidP="2FBB4CC0">
      <w:pPr>
        <w:pStyle w:val="paragraph"/>
        <w:spacing w:before="0" w:beforeAutospacing="0" w:after="0" w:afterAutospacing="0"/>
        <w:ind w:left="720" w:hanging="720"/>
        <w:textAlignment w:val="baseline"/>
        <w:rPr>
          <w:rStyle w:val="eop"/>
          <w:rFonts w:ascii="Arial" w:eastAsia="Arial" w:hAnsi="Arial" w:cs="Arial"/>
          <w:color w:val="000000"/>
          <w:sz w:val="22"/>
          <w:szCs w:val="22"/>
        </w:rPr>
      </w:pPr>
    </w:p>
    <w:p w14:paraId="3103D468" w14:textId="77777777" w:rsidR="00031437" w:rsidRDefault="2A0A3E36" w:rsidP="2FBB4CC0">
      <w:pPr>
        <w:pStyle w:val="paragraph"/>
        <w:spacing w:before="0" w:beforeAutospacing="0" w:after="0" w:afterAutospacing="0"/>
        <w:ind w:left="720" w:hanging="720"/>
        <w:textAlignment w:val="baseline"/>
        <w:rPr>
          <w:rStyle w:val="eop"/>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 xml:space="preserve">Israel B, Eng E, Schulz A, et al., (eds). (2013). </w:t>
      </w:r>
      <w:r w:rsidRPr="137A40F9">
        <w:rPr>
          <w:rStyle w:val="normaltextrun"/>
          <w:rFonts w:ascii="Arial" w:eastAsia="Arial" w:hAnsi="Arial" w:cs="Arial"/>
          <w:i/>
          <w:iCs/>
          <w:color w:val="000000" w:themeColor="text1"/>
          <w:sz w:val="22"/>
          <w:szCs w:val="22"/>
        </w:rPr>
        <w:t>Methods in Community-Based Participatory Research for Health</w:t>
      </w:r>
      <w:r w:rsidRPr="137A40F9">
        <w:rPr>
          <w:rStyle w:val="normaltextrun"/>
          <w:rFonts w:ascii="Arial" w:eastAsia="Arial" w:hAnsi="Arial" w:cs="Arial"/>
          <w:color w:val="000000" w:themeColor="text1"/>
          <w:sz w:val="22"/>
          <w:szCs w:val="22"/>
        </w:rPr>
        <w:t>. Ed. 2. San Francisco, CA: Jossey-Bass. </w:t>
      </w:r>
      <w:r w:rsidRPr="137A40F9">
        <w:rPr>
          <w:rStyle w:val="eop"/>
          <w:rFonts w:ascii="Arial" w:eastAsia="Arial" w:hAnsi="Arial" w:cs="Arial"/>
          <w:color w:val="000000" w:themeColor="text1"/>
          <w:sz w:val="22"/>
          <w:szCs w:val="22"/>
        </w:rPr>
        <w:t> </w:t>
      </w:r>
    </w:p>
    <w:p w14:paraId="4063052D" w14:textId="77777777" w:rsidR="00794A6F" w:rsidRDefault="00794A6F" w:rsidP="2FBB4CC0">
      <w:pPr>
        <w:pStyle w:val="paragraph"/>
        <w:spacing w:before="0" w:beforeAutospacing="0" w:after="0" w:afterAutospacing="0"/>
        <w:ind w:left="720" w:hanging="720"/>
        <w:textAlignment w:val="baseline"/>
        <w:rPr>
          <w:rStyle w:val="eop"/>
          <w:rFonts w:ascii="Arial" w:eastAsia="Arial" w:hAnsi="Arial" w:cs="Arial"/>
          <w:color w:val="000000"/>
          <w:sz w:val="22"/>
          <w:szCs w:val="22"/>
        </w:rPr>
      </w:pPr>
    </w:p>
    <w:p w14:paraId="1ACB114B" w14:textId="77777777" w:rsidR="00031437" w:rsidRDefault="2A0A3E36" w:rsidP="2FBB4CC0">
      <w:pPr>
        <w:pStyle w:val="paragraph"/>
        <w:spacing w:before="0" w:beforeAutospacing="0" w:after="0" w:afterAutospacing="0"/>
        <w:ind w:left="720" w:hanging="720"/>
        <w:textAlignment w:val="baseline"/>
        <w:rPr>
          <w:rStyle w:val="normaltextrun"/>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 xml:space="preserve">Minkler M and Wallerstein N. (eds). (2008). </w:t>
      </w:r>
      <w:r w:rsidRPr="137A40F9">
        <w:rPr>
          <w:rStyle w:val="normaltextrun"/>
          <w:rFonts w:ascii="Arial" w:eastAsia="Arial" w:hAnsi="Arial" w:cs="Arial"/>
          <w:i/>
          <w:iCs/>
          <w:color w:val="000000" w:themeColor="text1"/>
          <w:sz w:val="22"/>
          <w:szCs w:val="22"/>
        </w:rPr>
        <w:t>Community-Based Participatory Research for Health: From Process to Outcomes</w:t>
      </w:r>
      <w:r w:rsidRPr="137A40F9">
        <w:rPr>
          <w:rStyle w:val="normaltextrun"/>
          <w:rFonts w:ascii="Arial" w:eastAsia="Arial" w:hAnsi="Arial" w:cs="Arial"/>
          <w:color w:val="000000" w:themeColor="text1"/>
          <w:sz w:val="22"/>
          <w:szCs w:val="22"/>
        </w:rPr>
        <w:t>. (2nd edition). San Francisco, CA: Jossey-Bass.</w:t>
      </w:r>
    </w:p>
    <w:p w14:paraId="3BA859D4" w14:textId="77777777" w:rsidR="00794A6F" w:rsidRDefault="00794A6F" w:rsidP="2FBB4CC0">
      <w:pPr>
        <w:pStyle w:val="paragraph"/>
        <w:spacing w:before="0" w:beforeAutospacing="0" w:after="0" w:afterAutospacing="0"/>
        <w:ind w:left="720" w:hanging="720"/>
        <w:textAlignment w:val="baseline"/>
        <w:rPr>
          <w:rStyle w:val="normaltextrun"/>
          <w:rFonts w:ascii="Arial" w:eastAsia="Arial" w:hAnsi="Arial" w:cs="Arial"/>
          <w:color w:val="000000"/>
          <w:sz w:val="22"/>
          <w:szCs w:val="22"/>
        </w:rPr>
      </w:pPr>
    </w:p>
    <w:p w14:paraId="7B63201E" w14:textId="05E378C7" w:rsidR="00031437" w:rsidRDefault="2A0A3E36" w:rsidP="2FBB4CC0">
      <w:pPr>
        <w:pStyle w:val="paragraph"/>
        <w:spacing w:before="0" w:beforeAutospacing="0" w:after="0" w:afterAutospacing="0"/>
        <w:ind w:left="720" w:hanging="720"/>
        <w:textAlignment w:val="baseline"/>
        <w:rPr>
          <w:rStyle w:val="eop"/>
          <w:rFonts w:ascii="Arial" w:eastAsia="Arial" w:hAnsi="Arial" w:cs="Arial"/>
          <w:sz w:val="22"/>
          <w:szCs w:val="22"/>
        </w:rPr>
      </w:pPr>
      <w:r w:rsidRPr="137A40F9">
        <w:rPr>
          <w:rStyle w:val="normaltextrun"/>
          <w:rFonts w:ascii="Arial" w:eastAsia="Arial" w:hAnsi="Arial" w:cs="Arial"/>
          <w:sz w:val="22"/>
          <w:szCs w:val="22"/>
        </w:rPr>
        <w:t>National Institute of Environmental Health Sciences. (2022). Community-engaged Research and Citizen Science.</w:t>
      </w:r>
      <w:hyperlink r:id="rId19">
        <w:r w:rsidRPr="137A40F9">
          <w:rPr>
            <w:rStyle w:val="normaltextrun"/>
            <w:rFonts w:ascii="Arial" w:eastAsia="Arial" w:hAnsi="Arial" w:cs="Arial"/>
            <w:color w:val="467886"/>
            <w:sz w:val="22"/>
            <w:szCs w:val="22"/>
            <w:u w:val="single"/>
          </w:rPr>
          <w:t>https://www.niehs.nih.gov/research/supported/translational/community</w:t>
        </w:r>
      </w:hyperlink>
    </w:p>
    <w:p w14:paraId="0AE4C843" w14:textId="77777777" w:rsidR="00794A6F" w:rsidRDefault="00794A6F" w:rsidP="2FBB4CC0">
      <w:pPr>
        <w:pStyle w:val="paragraph"/>
        <w:spacing w:before="0" w:beforeAutospacing="0" w:after="0" w:afterAutospacing="0"/>
        <w:ind w:left="720" w:hanging="720"/>
        <w:textAlignment w:val="baseline"/>
        <w:rPr>
          <w:rFonts w:ascii="Arial" w:eastAsia="Arial" w:hAnsi="Arial" w:cs="Arial"/>
          <w:sz w:val="18"/>
          <w:szCs w:val="18"/>
        </w:rPr>
      </w:pPr>
    </w:p>
    <w:p w14:paraId="583C85AC" w14:textId="77777777" w:rsidR="001D3BDA" w:rsidRDefault="291659DF" w:rsidP="2FBB4CC0">
      <w:pPr>
        <w:pStyle w:val="paragraph"/>
        <w:spacing w:before="0" w:beforeAutospacing="0" w:after="0" w:afterAutospacing="0"/>
        <w:ind w:left="720" w:hanging="720"/>
        <w:textAlignment w:val="baseline"/>
        <w:rPr>
          <w:rStyle w:val="eop"/>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 xml:space="preserve">Ortiz, Kasim, Nash, Jacob, Shea, Logan, Oetzel, John, Garoutte, Justin, Sanchez, Youngman, Wallerstein, Nina. (2020). </w:t>
      </w:r>
      <w:r w:rsidRPr="137A40F9">
        <w:rPr>
          <w:rStyle w:val="normaltextrun"/>
          <w:rFonts w:ascii="Arial" w:eastAsia="Arial" w:hAnsi="Arial" w:cs="Arial"/>
          <w:i/>
          <w:iCs/>
          <w:color w:val="000000" w:themeColor="text1"/>
          <w:sz w:val="22"/>
          <w:szCs w:val="22"/>
        </w:rPr>
        <w:t>Partnerships, Processes, and Outcomes: A Health Equity-Focused Scoping Meta-Review of Community Engaged Scholarship.</w:t>
      </w:r>
      <w:r w:rsidRPr="137A40F9">
        <w:rPr>
          <w:rStyle w:val="normaltextrun"/>
          <w:rFonts w:ascii="Arial" w:eastAsia="Arial" w:hAnsi="Arial" w:cs="Arial"/>
          <w:color w:val="000000" w:themeColor="text1"/>
          <w:sz w:val="22"/>
          <w:szCs w:val="22"/>
        </w:rPr>
        <w:t xml:space="preserve"> Annual Review of Public Health</w:t>
      </w:r>
      <w:r w:rsidRPr="137A40F9">
        <w:rPr>
          <w:rStyle w:val="eop"/>
          <w:rFonts w:ascii="Arial" w:eastAsia="Arial" w:hAnsi="Arial" w:cs="Arial"/>
          <w:color w:val="000000" w:themeColor="text1"/>
          <w:sz w:val="22"/>
          <w:szCs w:val="22"/>
        </w:rPr>
        <w:t> </w:t>
      </w:r>
    </w:p>
    <w:p w14:paraId="5F10714F" w14:textId="77777777" w:rsidR="00794A6F" w:rsidRDefault="00794A6F" w:rsidP="2FBB4CC0">
      <w:pPr>
        <w:pStyle w:val="paragraph"/>
        <w:spacing w:before="0" w:beforeAutospacing="0" w:after="0" w:afterAutospacing="0"/>
        <w:ind w:left="720" w:hanging="720"/>
        <w:textAlignment w:val="baseline"/>
        <w:rPr>
          <w:rFonts w:ascii="Arial" w:eastAsia="Arial" w:hAnsi="Arial" w:cs="Arial"/>
          <w:color w:val="000000"/>
          <w:sz w:val="18"/>
          <w:szCs w:val="18"/>
        </w:rPr>
      </w:pPr>
    </w:p>
    <w:p w14:paraId="24E10901" w14:textId="77777777" w:rsidR="001D3BDA" w:rsidRDefault="291659DF" w:rsidP="2FBB4CC0">
      <w:pPr>
        <w:pStyle w:val="paragraph"/>
        <w:spacing w:before="0" w:beforeAutospacing="0" w:after="0" w:afterAutospacing="0"/>
        <w:textAlignment w:val="baseline"/>
        <w:rPr>
          <w:rStyle w:val="eop"/>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 xml:space="preserve">Rhodes SD (ed). (2014). </w:t>
      </w:r>
      <w:r w:rsidRPr="137A40F9">
        <w:rPr>
          <w:rStyle w:val="normaltextrun"/>
          <w:rFonts w:ascii="Arial" w:eastAsia="Arial" w:hAnsi="Arial" w:cs="Arial"/>
          <w:i/>
          <w:iCs/>
          <w:color w:val="000000" w:themeColor="text1"/>
          <w:sz w:val="22"/>
          <w:szCs w:val="22"/>
        </w:rPr>
        <w:t>Innovations in HIV Prevention Research through Community Engagement</w:t>
      </w:r>
      <w:r w:rsidRPr="137A40F9">
        <w:rPr>
          <w:rStyle w:val="normaltextrun"/>
          <w:rFonts w:ascii="Arial" w:eastAsia="Arial" w:hAnsi="Arial" w:cs="Arial"/>
          <w:color w:val="000000" w:themeColor="text1"/>
          <w:sz w:val="22"/>
          <w:szCs w:val="22"/>
        </w:rPr>
        <w:t>. New York: Springer. </w:t>
      </w:r>
      <w:r w:rsidRPr="137A40F9">
        <w:rPr>
          <w:rStyle w:val="eop"/>
          <w:rFonts w:ascii="Arial" w:eastAsia="Arial" w:hAnsi="Arial" w:cs="Arial"/>
          <w:color w:val="000000" w:themeColor="text1"/>
          <w:sz w:val="22"/>
          <w:szCs w:val="22"/>
        </w:rPr>
        <w:t> </w:t>
      </w:r>
    </w:p>
    <w:p w14:paraId="348674B0" w14:textId="77777777" w:rsidR="00794A6F" w:rsidRDefault="00794A6F" w:rsidP="2FBB4CC0">
      <w:pPr>
        <w:pStyle w:val="paragraph"/>
        <w:spacing w:before="0" w:beforeAutospacing="0" w:after="0" w:afterAutospacing="0"/>
        <w:textAlignment w:val="baseline"/>
        <w:rPr>
          <w:rStyle w:val="eop"/>
          <w:rFonts w:ascii="Arial" w:eastAsia="Arial" w:hAnsi="Arial" w:cs="Arial"/>
          <w:color w:val="000000"/>
          <w:sz w:val="22"/>
          <w:szCs w:val="22"/>
        </w:rPr>
      </w:pPr>
    </w:p>
    <w:p w14:paraId="65CDBBEA" w14:textId="77777777" w:rsidR="00031437" w:rsidRDefault="2A0A3E36" w:rsidP="2FBB4CC0">
      <w:pPr>
        <w:pStyle w:val="paragraph"/>
        <w:spacing w:before="0" w:beforeAutospacing="0" w:after="0" w:afterAutospacing="0"/>
        <w:textAlignment w:val="baseline"/>
        <w:rPr>
          <w:rStyle w:val="eop"/>
          <w:rFonts w:ascii="Arial" w:eastAsia="Arial" w:hAnsi="Arial" w:cs="Arial"/>
          <w:sz w:val="22"/>
          <w:szCs w:val="22"/>
        </w:rPr>
      </w:pPr>
      <w:proofErr w:type="spellStart"/>
      <w:r w:rsidRPr="137A40F9">
        <w:rPr>
          <w:rStyle w:val="normaltextrun"/>
          <w:rFonts w:ascii="Arial" w:eastAsia="Arial" w:hAnsi="Arial" w:cs="Arial"/>
          <w:sz w:val="22"/>
          <w:szCs w:val="22"/>
        </w:rPr>
        <w:t>SciStarter</w:t>
      </w:r>
      <w:proofErr w:type="spellEnd"/>
      <w:r w:rsidRPr="137A40F9">
        <w:rPr>
          <w:rStyle w:val="normaltextrun"/>
          <w:rFonts w:ascii="Arial" w:eastAsia="Arial" w:hAnsi="Arial" w:cs="Arial"/>
          <w:sz w:val="22"/>
          <w:szCs w:val="22"/>
        </w:rPr>
        <w:t xml:space="preserve">. (n.d.). </w:t>
      </w:r>
      <w:hyperlink r:id="rId20">
        <w:r w:rsidRPr="137A40F9">
          <w:rPr>
            <w:rStyle w:val="normaltextrun"/>
            <w:rFonts w:ascii="Arial" w:eastAsia="Arial" w:hAnsi="Arial" w:cs="Arial"/>
            <w:color w:val="467886"/>
            <w:sz w:val="22"/>
            <w:szCs w:val="22"/>
            <w:u w:val="single"/>
          </w:rPr>
          <w:t>https://scistarter.org/citizen-science</w:t>
        </w:r>
      </w:hyperlink>
      <w:r w:rsidRPr="137A40F9">
        <w:rPr>
          <w:rStyle w:val="eop"/>
          <w:rFonts w:ascii="Arial" w:eastAsia="Arial" w:hAnsi="Arial" w:cs="Arial"/>
          <w:sz w:val="22"/>
          <w:szCs w:val="22"/>
        </w:rPr>
        <w:t>  </w:t>
      </w:r>
    </w:p>
    <w:p w14:paraId="5549AD2A" w14:textId="77777777" w:rsidR="00794A6F" w:rsidRPr="00F11178" w:rsidRDefault="00794A6F" w:rsidP="2FBB4CC0">
      <w:pPr>
        <w:pStyle w:val="paragraph"/>
        <w:spacing w:before="0" w:beforeAutospacing="0" w:after="0" w:afterAutospacing="0"/>
        <w:textAlignment w:val="baseline"/>
        <w:rPr>
          <w:rFonts w:ascii="Arial" w:eastAsia="Arial" w:hAnsi="Arial" w:cs="Arial"/>
          <w:b/>
          <w:bCs/>
        </w:rPr>
      </w:pPr>
    </w:p>
    <w:p w14:paraId="3732CA4B" w14:textId="77777777" w:rsidR="009244DD" w:rsidRDefault="34B78FC9" w:rsidP="2FBB4CC0">
      <w:pPr>
        <w:pStyle w:val="paragraph"/>
        <w:spacing w:before="0" w:beforeAutospacing="0" w:after="0" w:afterAutospacing="0"/>
        <w:ind w:left="720" w:hanging="720"/>
        <w:textAlignment w:val="baseline"/>
        <w:rPr>
          <w:rStyle w:val="eop"/>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 xml:space="preserve">Viswanathan M, Ammerman A, Eng E, et al., (eds). (2004). </w:t>
      </w:r>
      <w:r w:rsidRPr="137A40F9">
        <w:rPr>
          <w:rStyle w:val="normaltextrun"/>
          <w:rFonts w:ascii="Arial" w:eastAsia="Arial" w:hAnsi="Arial" w:cs="Arial"/>
          <w:i/>
          <w:iCs/>
          <w:color w:val="000000" w:themeColor="text1"/>
          <w:sz w:val="22"/>
          <w:szCs w:val="22"/>
        </w:rPr>
        <w:t xml:space="preserve">Community-Based Participatory Research: Assessing </w:t>
      </w:r>
      <w:proofErr w:type="gramStart"/>
      <w:r w:rsidRPr="137A40F9">
        <w:rPr>
          <w:rStyle w:val="normaltextrun"/>
          <w:rFonts w:ascii="Arial" w:eastAsia="Arial" w:hAnsi="Arial" w:cs="Arial"/>
          <w:i/>
          <w:iCs/>
          <w:color w:val="000000" w:themeColor="text1"/>
          <w:sz w:val="22"/>
          <w:szCs w:val="22"/>
        </w:rPr>
        <w:t>the Evidence</w:t>
      </w:r>
      <w:proofErr w:type="gramEnd"/>
      <w:r w:rsidRPr="137A40F9">
        <w:rPr>
          <w:rStyle w:val="normaltextrun"/>
          <w:rFonts w:ascii="Arial" w:eastAsia="Arial" w:hAnsi="Arial" w:cs="Arial"/>
          <w:color w:val="000000" w:themeColor="text1"/>
          <w:sz w:val="22"/>
          <w:szCs w:val="22"/>
        </w:rPr>
        <w:t>. Rockville, MD: Agency for Healthcare Research and Quality.</w:t>
      </w:r>
      <w:r w:rsidRPr="137A40F9">
        <w:rPr>
          <w:rStyle w:val="eop"/>
          <w:rFonts w:ascii="Arial" w:eastAsia="Arial" w:hAnsi="Arial" w:cs="Arial"/>
          <w:color w:val="000000" w:themeColor="text1"/>
          <w:sz w:val="22"/>
          <w:szCs w:val="22"/>
        </w:rPr>
        <w:t> </w:t>
      </w:r>
    </w:p>
    <w:p w14:paraId="3B508600" w14:textId="77777777" w:rsidR="00794A6F" w:rsidRDefault="00794A6F" w:rsidP="2FBB4CC0">
      <w:pPr>
        <w:pStyle w:val="paragraph"/>
        <w:spacing w:before="0" w:beforeAutospacing="0" w:after="0" w:afterAutospacing="0"/>
        <w:ind w:left="720" w:hanging="720"/>
        <w:textAlignment w:val="baseline"/>
        <w:rPr>
          <w:rFonts w:ascii="Arial" w:eastAsia="Arial" w:hAnsi="Arial" w:cs="Arial"/>
          <w:color w:val="000000"/>
          <w:sz w:val="18"/>
          <w:szCs w:val="18"/>
        </w:rPr>
      </w:pPr>
    </w:p>
    <w:p w14:paraId="0FB36FE5" w14:textId="754200A4" w:rsidR="009244DD" w:rsidRDefault="34B78FC9" w:rsidP="2FBB4CC0">
      <w:pPr>
        <w:pStyle w:val="paragraph"/>
        <w:spacing w:before="0" w:beforeAutospacing="0" w:after="0" w:afterAutospacing="0"/>
        <w:ind w:left="720" w:hanging="720"/>
        <w:textAlignment w:val="baseline"/>
        <w:rPr>
          <w:rStyle w:val="eop"/>
          <w:rFonts w:ascii="Arial" w:eastAsia="Arial" w:hAnsi="Arial" w:cs="Arial"/>
          <w:color w:val="000000"/>
          <w:sz w:val="22"/>
          <w:szCs w:val="22"/>
        </w:rPr>
      </w:pPr>
      <w:r w:rsidRPr="137A40F9">
        <w:rPr>
          <w:rStyle w:val="normaltextrun"/>
          <w:rFonts w:ascii="Arial" w:eastAsia="Arial" w:hAnsi="Arial" w:cs="Arial"/>
          <w:color w:val="000000" w:themeColor="text1"/>
          <w:sz w:val="22"/>
          <w:szCs w:val="22"/>
        </w:rPr>
        <w:t xml:space="preserve">Wallerstein N, Duran B, Oetzel J, Minkler M (eds.) (2018). </w:t>
      </w:r>
      <w:r w:rsidRPr="137A40F9">
        <w:rPr>
          <w:rStyle w:val="normaltextrun"/>
          <w:rFonts w:ascii="Arial" w:eastAsia="Arial" w:hAnsi="Arial" w:cs="Arial"/>
          <w:i/>
          <w:iCs/>
          <w:color w:val="000000" w:themeColor="text1"/>
          <w:sz w:val="22"/>
          <w:szCs w:val="22"/>
        </w:rPr>
        <w:t xml:space="preserve">Community-Based Participatory Research for Health. </w:t>
      </w:r>
      <w:r w:rsidRPr="137A40F9">
        <w:rPr>
          <w:rStyle w:val="normaltextrun"/>
          <w:rFonts w:ascii="Arial" w:eastAsia="Arial" w:hAnsi="Arial" w:cs="Arial"/>
          <w:color w:val="000000" w:themeColor="text1"/>
          <w:sz w:val="22"/>
          <w:szCs w:val="22"/>
        </w:rPr>
        <w:t>Ed. 3. San Francisco, CA: Jossey-Bass.</w:t>
      </w:r>
      <w:r w:rsidRPr="137A40F9">
        <w:rPr>
          <w:rStyle w:val="eop"/>
          <w:rFonts w:ascii="Arial" w:eastAsia="Arial" w:hAnsi="Arial" w:cs="Arial"/>
          <w:color w:val="000000" w:themeColor="text1"/>
          <w:sz w:val="22"/>
          <w:szCs w:val="22"/>
        </w:rPr>
        <w:t> </w:t>
      </w:r>
    </w:p>
    <w:p w14:paraId="5346D688" w14:textId="77777777" w:rsidR="00794A6F" w:rsidRDefault="00794A6F" w:rsidP="2FBB4CC0">
      <w:pPr>
        <w:pStyle w:val="paragraph"/>
        <w:spacing w:before="0" w:beforeAutospacing="0" w:after="0" w:afterAutospacing="0"/>
        <w:ind w:left="720" w:hanging="720"/>
        <w:textAlignment w:val="baseline"/>
        <w:rPr>
          <w:rFonts w:ascii="Arial" w:eastAsia="Arial" w:hAnsi="Arial" w:cs="Arial"/>
          <w:color w:val="000000"/>
          <w:sz w:val="18"/>
          <w:szCs w:val="18"/>
        </w:rPr>
      </w:pPr>
    </w:p>
    <w:p w14:paraId="4667E26A" w14:textId="20AEDAAC" w:rsidR="009244DD" w:rsidRDefault="34B78FC9" w:rsidP="2FBB4CC0">
      <w:pPr>
        <w:pStyle w:val="paragraph"/>
        <w:spacing w:before="0" w:beforeAutospacing="0" w:after="0" w:afterAutospacing="0"/>
        <w:ind w:left="720" w:hanging="720"/>
        <w:textAlignment w:val="baseline"/>
        <w:rPr>
          <w:rFonts w:ascii="Arial" w:eastAsia="Arial" w:hAnsi="Arial" w:cs="Arial"/>
          <w:sz w:val="18"/>
          <w:szCs w:val="18"/>
        </w:rPr>
      </w:pPr>
      <w:r w:rsidRPr="137A40F9">
        <w:rPr>
          <w:rStyle w:val="normaltextrun"/>
          <w:rFonts w:ascii="Arial" w:eastAsia="Arial" w:hAnsi="Arial" w:cs="Arial"/>
          <w:color w:val="000000" w:themeColor="text1"/>
          <w:sz w:val="22"/>
          <w:szCs w:val="22"/>
        </w:rPr>
        <w:t xml:space="preserve">Wallerstein, Nina. (2020). </w:t>
      </w:r>
      <w:r w:rsidRPr="137A40F9">
        <w:rPr>
          <w:rStyle w:val="normaltextrun"/>
          <w:rFonts w:ascii="Arial" w:eastAsia="Arial" w:hAnsi="Arial" w:cs="Arial"/>
          <w:i/>
          <w:iCs/>
          <w:color w:val="000000" w:themeColor="text1"/>
          <w:sz w:val="22"/>
          <w:szCs w:val="22"/>
        </w:rPr>
        <w:t>Commentary on Community-Based Participatory Research and Community Engaged Research in Health for Journal of Participatory Research Methods.</w:t>
      </w:r>
      <w:r w:rsidRPr="137A40F9">
        <w:rPr>
          <w:rStyle w:val="normaltextrun"/>
          <w:rFonts w:ascii="Arial" w:eastAsia="Arial" w:hAnsi="Arial" w:cs="Arial"/>
          <w:color w:val="000000" w:themeColor="text1"/>
          <w:sz w:val="22"/>
          <w:szCs w:val="22"/>
        </w:rPr>
        <w:t xml:space="preserve"> Journal for Participatory </w:t>
      </w:r>
    </w:p>
    <w:sectPr w:rsidR="009244DD" w:rsidSect="008D70AC">
      <w:headerReference w:type="default" r:id="rId21"/>
      <w:footerReference w:type="default" r:id="rId2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75F5" w14:textId="77777777" w:rsidR="001277AB" w:rsidRDefault="001277AB" w:rsidP="0094733B">
      <w:pPr>
        <w:spacing w:after="0" w:line="240" w:lineRule="auto"/>
      </w:pPr>
      <w:r>
        <w:separator/>
      </w:r>
    </w:p>
  </w:endnote>
  <w:endnote w:type="continuationSeparator" w:id="0">
    <w:p w14:paraId="6FCA9D74" w14:textId="77777777" w:rsidR="001277AB" w:rsidRDefault="001277AB" w:rsidP="0094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D68D" w14:textId="6932865D" w:rsidR="0094733B" w:rsidRPr="008E71BE" w:rsidRDefault="0094733B" w:rsidP="137A40F9">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80DF0" w14:textId="77777777" w:rsidR="001277AB" w:rsidRDefault="001277AB" w:rsidP="0094733B">
      <w:pPr>
        <w:spacing w:after="0" w:line="240" w:lineRule="auto"/>
      </w:pPr>
      <w:r>
        <w:separator/>
      </w:r>
    </w:p>
  </w:footnote>
  <w:footnote w:type="continuationSeparator" w:id="0">
    <w:p w14:paraId="77B49EBC" w14:textId="77777777" w:rsidR="001277AB" w:rsidRDefault="001277AB" w:rsidP="00947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6975" w14:textId="29128FE3" w:rsidR="0094733B" w:rsidRPr="008E71BE" w:rsidRDefault="0094733B" w:rsidP="137A40F9">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8E28"/>
    <w:multiLevelType w:val="hybridMultilevel"/>
    <w:tmpl w:val="1AD4B6EC"/>
    <w:lvl w:ilvl="0" w:tplc="05945B52">
      <w:start w:val="1"/>
      <w:numFmt w:val="bullet"/>
      <w:lvlText w:val=""/>
      <w:lvlJc w:val="left"/>
      <w:pPr>
        <w:ind w:left="720" w:hanging="360"/>
      </w:pPr>
      <w:rPr>
        <w:rFonts w:ascii="Symbol" w:hAnsi="Symbol" w:hint="default"/>
      </w:rPr>
    </w:lvl>
    <w:lvl w:ilvl="1" w:tplc="C2FA7AB4">
      <w:start w:val="1"/>
      <w:numFmt w:val="bullet"/>
      <w:lvlText w:val="o"/>
      <w:lvlJc w:val="left"/>
      <w:pPr>
        <w:ind w:left="1440" w:hanging="360"/>
      </w:pPr>
      <w:rPr>
        <w:rFonts w:ascii="Courier New" w:hAnsi="Courier New" w:hint="default"/>
      </w:rPr>
    </w:lvl>
    <w:lvl w:ilvl="2" w:tplc="E0049256">
      <w:start w:val="1"/>
      <w:numFmt w:val="bullet"/>
      <w:lvlText w:val=""/>
      <w:lvlJc w:val="left"/>
      <w:pPr>
        <w:ind w:left="2160" w:hanging="360"/>
      </w:pPr>
      <w:rPr>
        <w:rFonts w:ascii="Wingdings" w:hAnsi="Wingdings" w:hint="default"/>
      </w:rPr>
    </w:lvl>
    <w:lvl w:ilvl="3" w:tplc="75AE35D2">
      <w:start w:val="1"/>
      <w:numFmt w:val="bullet"/>
      <w:lvlText w:val=""/>
      <w:lvlJc w:val="left"/>
      <w:pPr>
        <w:ind w:left="2880" w:hanging="360"/>
      </w:pPr>
      <w:rPr>
        <w:rFonts w:ascii="Symbol" w:hAnsi="Symbol" w:hint="default"/>
      </w:rPr>
    </w:lvl>
    <w:lvl w:ilvl="4" w:tplc="36B67730">
      <w:start w:val="1"/>
      <w:numFmt w:val="bullet"/>
      <w:lvlText w:val="o"/>
      <w:lvlJc w:val="left"/>
      <w:pPr>
        <w:ind w:left="3600" w:hanging="360"/>
      </w:pPr>
      <w:rPr>
        <w:rFonts w:ascii="Courier New" w:hAnsi="Courier New" w:hint="default"/>
      </w:rPr>
    </w:lvl>
    <w:lvl w:ilvl="5" w:tplc="D52EEF36">
      <w:start w:val="1"/>
      <w:numFmt w:val="bullet"/>
      <w:lvlText w:val=""/>
      <w:lvlJc w:val="left"/>
      <w:pPr>
        <w:ind w:left="4320" w:hanging="360"/>
      </w:pPr>
      <w:rPr>
        <w:rFonts w:ascii="Wingdings" w:hAnsi="Wingdings" w:hint="default"/>
      </w:rPr>
    </w:lvl>
    <w:lvl w:ilvl="6" w:tplc="9CA03DF0">
      <w:start w:val="1"/>
      <w:numFmt w:val="bullet"/>
      <w:lvlText w:val=""/>
      <w:lvlJc w:val="left"/>
      <w:pPr>
        <w:ind w:left="5040" w:hanging="360"/>
      </w:pPr>
      <w:rPr>
        <w:rFonts w:ascii="Symbol" w:hAnsi="Symbol" w:hint="default"/>
      </w:rPr>
    </w:lvl>
    <w:lvl w:ilvl="7" w:tplc="73642DF6">
      <w:start w:val="1"/>
      <w:numFmt w:val="bullet"/>
      <w:lvlText w:val="o"/>
      <w:lvlJc w:val="left"/>
      <w:pPr>
        <w:ind w:left="5760" w:hanging="360"/>
      </w:pPr>
      <w:rPr>
        <w:rFonts w:ascii="Courier New" w:hAnsi="Courier New" w:hint="default"/>
      </w:rPr>
    </w:lvl>
    <w:lvl w:ilvl="8" w:tplc="90CC4E26">
      <w:start w:val="1"/>
      <w:numFmt w:val="bullet"/>
      <w:lvlText w:val=""/>
      <w:lvlJc w:val="left"/>
      <w:pPr>
        <w:ind w:left="6480" w:hanging="360"/>
      </w:pPr>
      <w:rPr>
        <w:rFonts w:ascii="Wingdings" w:hAnsi="Wingdings" w:hint="default"/>
      </w:rPr>
    </w:lvl>
  </w:abstractNum>
  <w:abstractNum w:abstractNumId="1" w15:restartNumberingAfterBreak="0">
    <w:nsid w:val="06080D3A"/>
    <w:multiLevelType w:val="multilevel"/>
    <w:tmpl w:val="DF429BFA"/>
    <w:lvl w:ilvl="0">
      <w:start w:val="1"/>
      <w:numFmt w:val="decimal"/>
      <w:lvlText w:val="%1."/>
      <w:lvlJc w:val="left"/>
      <w:pPr>
        <w:tabs>
          <w:tab w:val="num" w:pos="540"/>
        </w:tabs>
        <w:ind w:left="540" w:hanging="360"/>
      </w:pPr>
      <w:rPr>
        <w:rFonts w:hint="default"/>
        <w:b w:val="0"/>
        <w:bCs w:val="0"/>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 w15:restartNumberingAfterBreak="0">
    <w:nsid w:val="0F172A66"/>
    <w:multiLevelType w:val="hybridMultilevel"/>
    <w:tmpl w:val="A5FC38C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92F62"/>
    <w:multiLevelType w:val="multilevel"/>
    <w:tmpl w:val="FDC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355F0"/>
    <w:multiLevelType w:val="multilevel"/>
    <w:tmpl w:val="4D8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E7688"/>
    <w:multiLevelType w:val="multilevel"/>
    <w:tmpl w:val="33F0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24565"/>
    <w:multiLevelType w:val="hybridMultilevel"/>
    <w:tmpl w:val="FD0420F8"/>
    <w:lvl w:ilvl="0" w:tplc="16B2F826">
      <w:start w:val="1"/>
      <w:numFmt w:val="bullet"/>
      <w:lvlText w:val=""/>
      <w:lvlJc w:val="left"/>
      <w:pPr>
        <w:ind w:left="1800" w:hanging="360"/>
      </w:pPr>
      <w:rPr>
        <w:rFonts w:ascii="Symbol" w:hAnsi="Symbol"/>
      </w:rPr>
    </w:lvl>
    <w:lvl w:ilvl="1" w:tplc="5D842544">
      <w:start w:val="1"/>
      <w:numFmt w:val="bullet"/>
      <w:lvlText w:val=""/>
      <w:lvlJc w:val="left"/>
      <w:pPr>
        <w:ind w:left="1800" w:hanging="360"/>
      </w:pPr>
      <w:rPr>
        <w:rFonts w:ascii="Symbol" w:hAnsi="Symbol"/>
      </w:rPr>
    </w:lvl>
    <w:lvl w:ilvl="2" w:tplc="F4062F8E">
      <w:start w:val="1"/>
      <w:numFmt w:val="bullet"/>
      <w:lvlText w:val=""/>
      <w:lvlJc w:val="left"/>
      <w:pPr>
        <w:ind w:left="1800" w:hanging="360"/>
      </w:pPr>
      <w:rPr>
        <w:rFonts w:ascii="Symbol" w:hAnsi="Symbol"/>
      </w:rPr>
    </w:lvl>
    <w:lvl w:ilvl="3" w:tplc="C59693D0">
      <w:start w:val="1"/>
      <w:numFmt w:val="bullet"/>
      <w:lvlText w:val=""/>
      <w:lvlJc w:val="left"/>
      <w:pPr>
        <w:ind w:left="1800" w:hanging="360"/>
      </w:pPr>
      <w:rPr>
        <w:rFonts w:ascii="Symbol" w:hAnsi="Symbol"/>
      </w:rPr>
    </w:lvl>
    <w:lvl w:ilvl="4" w:tplc="3F7E2FD0">
      <w:start w:val="1"/>
      <w:numFmt w:val="bullet"/>
      <w:lvlText w:val=""/>
      <w:lvlJc w:val="left"/>
      <w:pPr>
        <w:ind w:left="1800" w:hanging="360"/>
      </w:pPr>
      <w:rPr>
        <w:rFonts w:ascii="Symbol" w:hAnsi="Symbol"/>
      </w:rPr>
    </w:lvl>
    <w:lvl w:ilvl="5" w:tplc="8A6486A8">
      <w:start w:val="1"/>
      <w:numFmt w:val="bullet"/>
      <w:lvlText w:val=""/>
      <w:lvlJc w:val="left"/>
      <w:pPr>
        <w:ind w:left="1800" w:hanging="360"/>
      </w:pPr>
      <w:rPr>
        <w:rFonts w:ascii="Symbol" w:hAnsi="Symbol"/>
      </w:rPr>
    </w:lvl>
    <w:lvl w:ilvl="6" w:tplc="836EA866">
      <w:start w:val="1"/>
      <w:numFmt w:val="bullet"/>
      <w:lvlText w:val=""/>
      <w:lvlJc w:val="left"/>
      <w:pPr>
        <w:ind w:left="1800" w:hanging="360"/>
      </w:pPr>
      <w:rPr>
        <w:rFonts w:ascii="Symbol" w:hAnsi="Symbol"/>
      </w:rPr>
    </w:lvl>
    <w:lvl w:ilvl="7" w:tplc="CCB6ECC6">
      <w:start w:val="1"/>
      <w:numFmt w:val="bullet"/>
      <w:lvlText w:val=""/>
      <w:lvlJc w:val="left"/>
      <w:pPr>
        <w:ind w:left="1800" w:hanging="360"/>
      </w:pPr>
      <w:rPr>
        <w:rFonts w:ascii="Symbol" w:hAnsi="Symbol"/>
      </w:rPr>
    </w:lvl>
    <w:lvl w:ilvl="8" w:tplc="1E7CCFE6">
      <w:start w:val="1"/>
      <w:numFmt w:val="bullet"/>
      <w:lvlText w:val=""/>
      <w:lvlJc w:val="left"/>
      <w:pPr>
        <w:ind w:left="1800" w:hanging="360"/>
      </w:pPr>
      <w:rPr>
        <w:rFonts w:ascii="Symbol" w:hAnsi="Symbol"/>
      </w:rPr>
    </w:lvl>
  </w:abstractNum>
  <w:abstractNum w:abstractNumId="7" w15:restartNumberingAfterBreak="0">
    <w:nsid w:val="2F2E36B6"/>
    <w:multiLevelType w:val="hybridMultilevel"/>
    <w:tmpl w:val="5B2C2B2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16B790B"/>
    <w:multiLevelType w:val="multilevel"/>
    <w:tmpl w:val="9810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176C6C"/>
    <w:multiLevelType w:val="hybridMultilevel"/>
    <w:tmpl w:val="810AF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10C85"/>
    <w:multiLevelType w:val="hybridMultilevel"/>
    <w:tmpl w:val="DD6C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50D1D"/>
    <w:multiLevelType w:val="multilevel"/>
    <w:tmpl w:val="AAD0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53786"/>
    <w:multiLevelType w:val="hybridMultilevel"/>
    <w:tmpl w:val="A3B6F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75891"/>
    <w:multiLevelType w:val="hybridMultilevel"/>
    <w:tmpl w:val="E10C1B2A"/>
    <w:lvl w:ilvl="0" w:tplc="04090003">
      <w:start w:val="1"/>
      <w:numFmt w:val="bullet"/>
      <w:lvlText w:val="o"/>
      <w:lvlJc w:val="left"/>
      <w:pPr>
        <w:ind w:left="1455" w:hanging="360"/>
      </w:pPr>
      <w:rPr>
        <w:rFonts w:ascii="Courier New" w:hAnsi="Courier New" w:cs="Courier New" w:hint="default"/>
      </w:rPr>
    </w:lvl>
    <w:lvl w:ilvl="1" w:tplc="04090003">
      <w:start w:val="1"/>
      <w:numFmt w:val="bullet"/>
      <w:lvlText w:val="o"/>
      <w:lvlJc w:val="left"/>
      <w:pPr>
        <w:ind w:left="2175" w:hanging="360"/>
      </w:pPr>
      <w:rPr>
        <w:rFonts w:ascii="Courier New" w:hAnsi="Courier New" w:cs="Courier New" w:hint="default"/>
      </w:rPr>
    </w:lvl>
    <w:lvl w:ilvl="2" w:tplc="04090005">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4" w15:restartNumberingAfterBreak="0">
    <w:nsid w:val="44F93A15"/>
    <w:multiLevelType w:val="hybridMultilevel"/>
    <w:tmpl w:val="D1DEE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87185E"/>
    <w:multiLevelType w:val="hybridMultilevel"/>
    <w:tmpl w:val="6EA89A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BD7DAD"/>
    <w:multiLevelType w:val="hybridMultilevel"/>
    <w:tmpl w:val="5636AC30"/>
    <w:lvl w:ilvl="0" w:tplc="3208E832">
      <w:start w:val="1"/>
      <w:numFmt w:val="bullet"/>
      <w:lvlText w:val=""/>
      <w:lvlJc w:val="left"/>
      <w:pPr>
        <w:ind w:left="360" w:hanging="360"/>
      </w:pPr>
      <w:rPr>
        <w:rFonts w:ascii="Symbol" w:hAnsi="Symbol" w:hint="default"/>
      </w:rPr>
    </w:lvl>
    <w:lvl w:ilvl="1" w:tplc="82403510">
      <w:start w:val="1"/>
      <w:numFmt w:val="bullet"/>
      <w:lvlText w:val="o"/>
      <w:lvlJc w:val="left"/>
      <w:pPr>
        <w:ind w:left="1080" w:hanging="360"/>
      </w:pPr>
      <w:rPr>
        <w:rFonts w:ascii="Courier New" w:hAnsi="Courier New" w:hint="default"/>
      </w:rPr>
    </w:lvl>
    <w:lvl w:ilvl="2" w:tplc="0E008292">
      <w:start w:val="1"/>
      <w:numFmt w:val="bullet"/>
      <w:lvlText w:val=""/>
      <w:lvlJc w:val="left"/>
      <w:pPr>
        <w:ind w:left="1800" w:hanging="360"/>
      </w:pPr>
      <w:rPr>
        <w:rFonts w:ascii="Wingdings" w:hAnsi="Wingdings" w:hint="default"/>
      </w:rPr>
    </w:lvl>
    <w:lvl w:ilvl="3" w:tplc="7DF0CD32">
      <w:start w:val="1"/>
      <w:numFmt w:val="bullet"/>
      <w:lvlText w:val=""/>
      <w:lvlJc w:val="left"/>
      <w:pPr>
        <w:ind w:left="2520" w:hanging="360"/>
      </w:pPr>
      <w:rPr>
        <w:rFonts w:ascii="Symbol" w:hAnsi="Symbol" w:hint="default"/>
      </w:rPr>
    </w:lvl>
    <w:lvl w:ilvl="4" w:tplc="71F68214">
      <w:start w:val="1"/>
      <w:numFmt w:val="bullet"/>
      <w:lvlText w:val="o"/>
      <w:lvlJc w:val="left"/>
      <w:pPr>
        <w:ind w:left="3240" w:hanging="360"/>
      </w:pPr>
      <w:rPr>
        <w:rFonts w:ascii="Courier New" w:hAnsi="Courier New" w:hint="default"/>
      </w:rPr>
    </w:lvl>
    <w:lvl w:ilvl="5" w:tplc="B1BE3848">
      <w:start w:val="1"/>
      <w:numFmt w:val="bullet"/>
      <w:lvlText w:val=""/>
      <w:lvlJc w:val="left"/>
      <w:pPr>
        <w:ind w:left="3960" w:hanging="360"/>
      </w:pPr>
      <w:rPr>
        <w:rFonts w:ascii="Wingdings" w:hAnsi="Wingdings" w:hint="default"/>
      </w:rPr>
    </w:lvl>
    <w:lvl w:ilvl="6" w:tplc="AAFAE8BE">
      <w:start w:val="1"/>
      <w:numFmt w:val="bullet"/>
      <w:lvlText w:val=""/>
      <w:lvlJc w:val="left"/>
      <w:pPr>
        <w:ind w:left="4680" w:hanging="360"/>
      </w:pPr>
      <w:rPr>
        <w:rFonts w:ascii="Symbol" w:hAnsi="Symbol" w:hint="default"/>
      </w:rPr>
    </w:lvl>
    <w:lvl w:ilvl="7" w:tplc="7664615C">
      <w:start w:val="1"/>
      <w:numFmt w:val="bullet"/>
      <w:lvlText w:val="o"/>
      <w:lvlJc w:val="left"/>
      <w:pPr>
        <w:ind w:left="5400" w:hanging="360"/>
      </w:pPr>
      <w:rPr>
        <w:rFonts w:ascii="Courier New" w:hAnsi="Courier New" w:hint="default"/>
      </w:rPr>
    </w:lvl>
    <w:lvl w:ilvl="8" w:tplc="727EE69E">
      <w:start w:val="1"/>
      <w:numFmt w:val="bullet"/>
      <w:lvlText w:val=""/>
      <w:lvlJc w:val="left"/>
      <w:pPr>
        <w:ind w:left="6120" w:hanging="360"/>
      </w:pPr>
      <w:rPr>
        <w:rFonts w:ascii="Wingdings" w:hAnsi="Wingdings" w:hint="default"/>
      </w:rPr>
    </w:lvl>
  </w:abstractNum>
  <w:abstractNum w:abstractNumId="17" w15:restartNumberingAfterBreak="0">
    <w:nsid w:val="565379CA"/>
    <w:multiLevelType w:val="multilevel"/>
    <w:tmpl w:val="DF429BFA"/>
    <w:lvl w:ilvl="0">
      <w:start w:val="1"/>
      <w:numFmt w:val="decimal"/>
      <w:lvlText w:val="%1."/>
      <w:lvlJc w:val="left"/>
      <w:pPr>
        <w:tabs>
          <w:tab w:val="num" w:pos="540"/>
        </w:tabs>
        <w:ind w:left="54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927166"/>
    <w:multiLevelType w:val="multilevel"/>
    <w:tmpl w:val="5086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496A57"/>
    <w:multiLevelType w:val="hybridMultilevel"/>
    <w:tmpl w:val="1144C62C"/>
    <w:lvl w:ilvl="0" w:tplc="04090003">
      <w:start w:val="1"/>
      <w:numFmt w:val="bullet"/>
      <w:lvlText w:val="o"/>
      <w:lvlJc w:val="left"/>
      <w:pPr>
        <w:ind w:left="1620" w:hanging="360"/>
      </w:pPr>
      <w:rPr>
        <w:rFonts w:ascii="Courier New" w:hAnsi="Courier New" w:cs="Courier New" w:hint="default"/>
      </w:rPr>
    </w:lvl>
    <w:lvl w:ilvl="1" w:tplc="FFFFFFFF">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0" w15:restartNumberingAfterBreak="0">
    <w:nsid w:val="70E25BB0"/>
    <w:multiLevelType w:val="hybridMultilevel"/>
    <w:tmpl w:val="500A2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9D75B1"/>
    <w:multiLevelType w:val="multilevel"/>
    <w:tmpl w:val="A6F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5533F2"/>
    <w:multiLevelType w:val="multilevel"/>
    <w:tmpl w:val="1E82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E3A66"/>
    <w:multiLevelType w:val="hybridMultilevel"/>
    <w:tmpl w:val="8382A258"/>
    <w:lvl w:ilvl="0" w:tplc="9648F1BE">
      <w:start w:val="1"/>
      <w:numFmt w:val="bullet"/>
      <w:lvlText w:val=""/>
      <w:lvlJc w:val="left"/>
      <w:pPr>
        <w:ind w:left="360" w:hanging="360"/>
      </w:pPr>
      <w:rPr>
        <w:rFonts w:ascii="Symbol" w:hAnsi="Symbol" w:hint="default"/>
      </w:rPr>
    </w:lvl>
    <w:lvl w:ilvl="1" w:tplc="8B441930">
      <w:start w:val="1"/>
      <w:numFmt w:val="bullet"/>
      <w:lvlText w:val="o"/>
      <w:lvlJc w:val="left"/>
      <w:pPr>
        <w:ind w:left="1080" w:hanging="360"/>
      </w:pPr>
      <w:rPr>
        <w:rFonts w:ascii="Courier New" w:hAnsi="Courier New" w:hint="default"/>
      </w:rPr>
    </w:lvl>
    <w:lvl w:ilvl="2" w:tplc="8FB6D3BC">
      <w:start w:val="1"/>
      <w:numFmt w:val="bullet"/>
      <w:lvlText w:val=""/>
      <w:lvlJc w:val="left"/>
      <w:pPr>
        <w:ind w:left="1800" w:hanging="360"/>
      </w:pPr>
      <w:rPr>
        <w:rFonts w:ascii="Wingdings" w:hAnsi="Wingdings" w:hint="default"/>
      </w:rPr>
    </w:lvl>
    <w:lvl w:ilvl="3" w:tplc="73949004">
      <w:start w:val="1"/>
      <w:numFmt w:val="bullet"/>
      <w:lvlText w:val=""/>
      <w:lvlJc w:val="left"/>
      <w:pPr>
        <w:ind w:left="2520" w:hanging="360"/>
      </w:pPr>
      <w:rPr>
        <w:rFonts w:ascii="Symbol" w:hAnsi="Symbol" w:hint="default"/>
      </w:rPr>
    </w:lvl>
    <w:lvl w:ilvl="4" w:tplc="5608C7AE">
      <w:start w:val="1"/>
      <w:numFmt w:val="bullet"/>
      <w:lvlText w:val="o"/>
      <w:lvlJc w:val="left"/>
      <w:pPr>
        <w:ind w:left="3240" w:hanging="360"/>
      </w:pPr>
      <w:rPr>
        <w:rFonts w:ascii="Courier New" w:hAnsi="Courier New" w:hint="default"/>
      </w:rPr>
    </w:lvl>
    <w:lvl w:ilvl="5" w:tplc="11EE547E">
      <w:start w:val="1"/>
      <w:numFmt w:val="bullet"/>
      <w:lvlText w:val=""/>
      <w:lvlJc w:val="left"/>
      <w:pPr>
        <w:ind w:left="3960" w:hanging="360"/>
      </w:pPr>
      <w:rPr>
        <w:rFonts w:ascii="Wingdings" w:hAnsi="Wingdings" w:hint="default"/>
      </w:rPr>
    </w:lvl>
    <w:lvl w:ilvl="6" w:tplc="CAF0EE9C">
      <w:start w:val="1"/>
      <w:numFmt w:val="bullet"/>
      <w:lvlText w:val=""/>
      <w:lvlJc w:val="left"/>
      <w:pPr>
        <w:ind w:left="4680" w:hanging="360"/>
      </w:pPr>
      <w:rPr>
        <w:rFonts w:ascii="Symbol" w:hAnsi="Symbol" w:hint="default"/>
      </w:rPr>
    </w:lvl>
    <w:lvl w:ilvl="7" w:tplc="8F04EDD4">
      <w:start w:val="1"/>
      <w:numFmt w:val="bullet"/>
      <w:lvlText w:val="o"/>
      <w:lvlJc w:val="left"/>
      <w:pPr>
        <w:ind w:left="5400" w:hanging="360"/>
      </w:pPr>
      <w:rPr>
        <w:rFonts w:ascii="Courier New" w:hAnsi="Courier New" w:hint="default"/>
      </w:rPr>
    </w:lvl>
    <w:lvl w:ilvl="8" w:tplc="5CB8905A">
      <w:start w:val="1"/>
      <w:numFmt w:val="bullet"/>
      <w:lvlText w:val=""/>
      <w:lvlJc w:val="left"/>
      <w:pPr>
        <w:ind w:left="6120" w:hanging="360"/>
      </w:pPr>
      <w:rPr>
        <w:rFonts w:ascii="Wingdings" w:hAnsi="Wingdings" w:hint="default"/>
      </w:rPr>
    </w:lvl>
  </w:abstractNum>
  <w:abstractNum w:abstractNumId="24" w15:restartNumberingAfterBreak="0">
    <w:nsid w:val="7F7F124A"/>
    <w:multiLevelType w:val="multilevel"/>
    <w:tmpl w:val="8366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3888872">
    <w:abstractNumId w:val="8"/>
  </w:num>
  <w:num w:numId="2" w16cid:durableId="1664358972">
    <w:abstractNumId w:val="0"/>
  </w:num>
  <w:num w:numId="3" w16cid:durableId="1979870057">
    <w:abstractNumId w:val="23"/>
  </w:num>
  <w:num w:numId="4" w16cid:durableId="1158112193">
    <w:abstractNumId w:val="16"/>
  </w:num>
  <w:num w:numId="5" w16cid:durableId="959921529">
    <w:abstractNumId w:val="17"/>
  </w:num>
  <w:num w:numId="6" w16cid:durableId="592666285">
    <w:abstractNumId w:val="17"/>
    <w:lvlOverride w:ilvl="0">
      <w:lvl w:ilvl="0">
        <w:start w:val="1"/>
        <w:numFmt w:val="decimal"/>
        <w:lvlText w:val="%1."/>
        <w:lvlJc w:val="left"/>
        <w:pPr>
          <w:tabs>
            <w:tab w:val="num" w:pos="540"/>
          </w:tabs>
          <w:ind w:left="540" w:hanging="360"/>
        </w:pPr>
        <w:rPr>
          <w:b w:val="0"/>
          <w:bCs w:val="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16cid:durableId="723018900">
    <w:abstractNumId w:val="15"/>
  </w:num>
  <w:num w:numId="8" w16cid:durableId="609969525">
    <w:abstractNumId w:val="6"/>
  </w:num>
  <w:num w:numId="9" w16cid:durableId="196166301">
    <w:abstractNumId w:val="13"/>
  </w:num>
  <w:num w:numId="10" w16cid:durableId="118651119">
    <w:abstractNumId w:val="14"/>
  </w:num>
  <w:num w:numId="11" w16cid:durableId="105196079">
    <w:abstractNumId w:val="2"/>
  </w:num>
  <w:num w:numId="12" w16cid:durableId="1883131530">
    <w:abstractNumId w:val="12"/>
  </w:num>
  <w:num w:numId="13" w16cid:durableId="586036981">
    <w:abstractNumId w:val="1"/>
  </w:num>
  <w:num w:numId="14" w16cid:durableId="1388141898">
    <w:abstractNumId w:val="7"/>
  </w:num>
  <w:num w:numId="15" w16cid:durableId="1569195464">
    <w:abstractNumId w:val="19"/>
  </w:num>
  <w:num w:numId="16" w16cid:durableId="275337606">
    <w:abstractNumId w:val="10"/>
  </w:num>
  <w:num w:numId="17" w16cid:durableId="1106390158">
    <w:abstractNumId w:val="4"/>
  </w:num>
  <w:num w:numId="18" w16cid:durableId="501966834">
    <w:abstractNumId w:val="3"/>
  </w:num>
  <w:num w:numId="19" w16cid:durableId="1365985344">
    <w:abstractNumId w:val="11"/>
  </w:num>
  <w:num w:numId="20" w16cid:durableId="1680152868">
    <w:abstractNumId w:val="24"/>
  </w:num>
  <w:num w:numId="21" w16cid:durableId="1478495798">
    <w:abstractNumId w:val="21"/>
  </w:num>
  <w:num w:numId="22" w16cid:durableId="720520069">
    <w:abstractNumId w:val="5"/>
  </w:num>
  <w:num w:numId="23" w16cid:durableId="570894977">
    <w:abstractNumId w:val="22"/>
  </w:num>
  <w:num w:numId="24" w16cid:durableId="1206065961">
    <w:abstractNumId w:val="18"/>
  </w:num>
  <w:num w:numId="25" w16cid:durableId="1355228403">
    <w:abstractNumId w:val="9"/>
  </w:num>
  <w:num w:numId="26" w16cid:durableId="8832983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3B"/>
    <w:rsid w:val="00013F18"/>
    <w:rsid w:val="00031437"/>
    <w:rsid w:val="00041A4C"/>
    <w:rsid w:val="00042299"/>
    <w:rsid w:val="000837C2"/>
    <w:rsid w:val="00094407"/>
    <w:rsid w:val="000A0B49"/>
    <w:rsid w:val="000A646A"/>
    <w:rsid w:val="000B73F8"/>
    <w:rsid w:val="000C0714"/>
    <w:rsid w:val="000C111C"/>
    <w:rsid w:val="000C46E8"/>
    <w:rsid w:val="000D7FE9"/>
    <w:rsid w:val="000E03F1"/>
    <w:rsid w:val="000E2138"/>
    <w:rsid w:val="000E5A1B"/>
    <w:rsid w:val="0011134D"/>
    <w:rsid w:val="001155DB"/>
    <w:rsid w:val="00124D70"/>
    <w:rsid w:val="001267F9"/>
    <w:rsid w:val="001271AA"/>
    <w:rsid w:val="001277AB"/>
    <w:rsid w:val="00153171"/>
    <w:rsid w:val="00153E4A"/>
    <w:rsid w:val="0015621E"/>
    <w:rsid w:val="001660A1"/>
    <w:rsid w:val="00167318"/>
    <w:rsid w:val="001B2B2A"/>
    <w:rsid w:val="001B7339"/>
    <w:rsid w:val="001C1D80"/>
    <w:rsid w:val="001C2ADF"/>
    <w:rsid w:val="001D3BDA"/>
    <w:rsid w:val="001E1F42"/>
    <w:rsid w:val="001E4CFA"/>
    <w:rsid w:val="001F0E47"/>
    <w:rsid w:val="001F2CC8"/>
    <w:rsid w:val="001F5CCB"/>
    <w:rsid w:val="00210EF7"/>
    <w:rsid w:val="002133C4"/>
    <w:rsid w:val="00215C35"/>
    <w:rsid w:val="00225A23"/>
    <w:rsid w:val="002303DB"/>
    <w:rsid w:val="00263838"/>
    <w:rsid w:val="00270036"/>
    <w:rsid w:val="00272ACF"/>
    <w:rsid w:val="00295507"/>
    <w:rsid w:val="002B0381"/>
    <w:rsid w:val="002C1262"/>
    <w:rsid w:val="002C2223"/>
    <w:rsid w:val="002E4C15"/>
    <w:rsid w:val="002E6352"/>
    <w:rsid w:val="00304DCF"/>
    <w:rsid w:val="00321795"/>
    <w:rsid w:val="003303C2"/>
    <w:rsid w:val="0033277C"/>
    <w:rsid w:val="00341CA6"/>
    <w:rsid w:val="00343BA1"/>
    <w:rsid w:val="00345CAD"/>
    <w:rsid w:val="00350E43"/>
    <w:rsid w:val="003549C7"/>
    <w:rsid w:val="00356169"/>
    <w:rsid w:val="0039494C"/>
    <w:rsid w:val="003A149D"/>
    <w:rsid w:val="003B12D4"/>
    <w:rsid w:val="003B6545"/>
    <w:rsid w:val="003D6217"/>
    <w:rsid w:val="003E6634"/>
    <w:rsid w:val="003F6B81"/>
    <w:rsid w:val="004036F9"/>
    <w:rsid w:val="00460160"/>
    <w:rsid w:val="00463314"/>
    <w:rsid w:val="004754D8"/>
    <w:rsid w:val="00475E2E"/>
    <w:rsid w:val="00483787"/>
    <w:rsid w:val="00491769"/>
    <w:rsid w:val="00492E9A"/>
    <w:rsid w:val="004B5D95"/>
    <w:rsid w:val="004B75B6"/>
    <w:rsid w:val="004C5131"/>
    <w:rsid w:val="004D06ED"/>
    <w:rsid w:val="004D1CDB"/>
    <w:rsid w:val="005206A0"/>
    <w:rsid w:val="005445F3"/>
    <w:rsid w:val="0055622E"/>
    <w:rsid w:val="0057693D"/>
    <w:rsid w:val="00591722"/>
    <w:rsid w:val="005A7E85"/>
    <w:rsid w:val="005C2DE5"/>
    <w:rsid w:val="005D46FB"/>
    <w:rsid w:val="005D61E1"/>
    <w:rsid w:val="005F5495"/>
    <w:rsid w:val="005F68F8"/>
    <w:rsid w:val="005F7546"/>
    <w:rsid w:val="00611E50"/>
    <w:rsid w:val="00616DE0"/>
    <w:rsid w:val="00632072"/>
    <w:rsid w:val="00682D3F"/>
    <w:rsid w:val="006849A9"/>
    <w:rsid w:val="00690E56"/>
    <w:rsid w:val="006969BA"/>
    <w:rsid w:val="006A209A"/>
    <w:rsid w:val="006A66C2"/>
    <w:rsid w:val="006B5927"/>
    <w:rsid w:val="006D1756"/>
    <w:rsid w:val="006D21BE"/>
    <w:rsid w:val="006F23BF"/>
    <w:rsid w:val="00723EA1"/>
    <w:rsid w:val="00747DB3"/>
    <w:rsid w:val="007661AD"/>
    <w:rsid w:val="00784A52"/>
    <w:rsid w:val="00794542"/>
    <w:rsid w:val="007946E5"/>
    <w:rsid w:val="00794A6F"/>
    <w:rsid w:val="00797FFC"/>
    <w:rsid w:val="007A0209"/>
    <w:rsid w:val="007B1C55"/>
    <w:rsid w:val="007C64CF"/>
    <w:rsid w:val="007D3641"/>
    <w:rsid w:val="007D7E6A"/>
    <w:rsid w:val="007F0364"/>
    <w:rsid w:val="007F4656"/>
    <w:rsid w:val="0082013E"/>
    <w:rsid w:val="008D0B02"/>
    <w:rsid w:val="008D70AC"/>
    <w:rsid w:val="008E71BE"/>
    <w:rsid w:val="008F46D1"/>
    <w:rsid w:val="00900AFF"/>
    <w:rsid w:val="0091326C"/>
    <w:rsid w:val="009244DD"/>
    <w:rsid w:val="0092645B"/>
    <w:rsid w:val="0093004C"/>
    <w:rsid w:val="0093415B"/>
    <w:rsid w:val="009376FB"/>
    <w:rsid w:val="0094733B"/>
    <w:rsid w:val="0095596F"/>
    <w:rsid w:val="0096314B"/>
    <w:rsid w:val="009725D3"/>
    <w:rsid w:val="00980DDE"/>
    <w:rsid w:val="00993785"/>
    <w:rsid w:val="009C2B07"/>
    <w:rsid w:val="009D13AF"/>
    <w:rsid w:val="009D3293"/>
    <w:rsid w:val="009D6EE8"/>
    <w:rsid w:val="009E402B"/>
    <w:rsid w:val="00A37125"/>
    <w:rsid w:val="00A43D4D"/>
    <w:rsid w:val="00A56BC6"/>
    <w:rsid w:val="00A715C6"/>
    <w:rsid w:val="00A95B18"/>
    <w:rsid w:val="00AC2F39"/>
    <w:rsid w:val="00AD16E4"/>
    <w:rsid w:val="00AE01F4"/>
    <w:rsid w:val="00AE69BF"/>
    <w:rsid w:val="00B005FB"/>
    <w:rsid w:val="00B327C8"/>
    <w:rsid w:val="00B550E8"/>
    <w:rsid w:val="00B831ED"/>
    <w:rsid w:val="00B9369A"/>
    <w:rsid w:val="00B95E0E"/>
    <w:rsid w:val="00BB7510"/>
    <w:rsid w:val="00BD78A1"/>
    <w:rsid w:val="00BF4C3F"/>
    <w:rsid w:val="00C06290"/>
    <w:rsid w:val="00C15265"/>
    <w:rsid w:val="00C4201F"/>
    <w:rsid w:val="00C5561A"/>
    <w:rsid w:val="00C72673"/>
    <w:rsid w:val="00C86E71"/>
    <w:rsid w:val="00C91D88"/>
    <w:rsid w:val="00C961AA"/>
    <w:rsid w:val="00C962BA"/>
    <w:rsid w:val="00CB7C55"/>
    <w:rsid w:val="00CC1614"/>
    <w:rsid w:val="00CD3858"/>
    <w:rsid w:val="00CD54D9"/>
    <w:rsid w:val="00CE296E"/>
    <w:rsid w:val="00CF2EE4"/>
    <w:rsid w:val="00D04770"/>
    <w:rsid w:val="00D271FE"/>
    <w:rsid w:val="00D66956"/>
    <w:rsid w:val="00D76FC2"/>
    <w:rsid w:val="00D814AA"/>
    <w:rsid w:val="00DA5BD9"/>
    <w:rsid w:val="00DD1B12"/>
    <w:rsid w:val="00E145B6"/>
    <w:rsid w:val="00E207AC"/>
    <w:rsid w:val="00E531BE"/>
    <w:rsid w:val="00E67203"/>
    <w:rsid w:val="00E948F2"/>
    <w:rsid w:val="00EA0CD8"/>
    <w:rsid w:val="00EA0EAE"/>
    <w:rsid w:val="00EC02C0"/>
    <w:rsid w:val="00ED1F6A"/>
    <w:rsid w:val="00EF207B"/>
    <w:rsid w:val="00EF581A"/>
    <w:rsid w:val="00F10F35"/>
    <w:rsid w:val="00F110CA"/>
    <w:rsid w:val="00F11178"/>
    <w:rsid w:val="00F40C8A"/>
    <w:rsid w:val="00F41183"/>
    <w:rsid w:val="00F42ABC"/>
    <w:rsid w:val="00F626A9"/>
    <w:rsid w:val="00F64FC7"/>
    <w:rsid w:val="00F65D00"/>
    <w:rsid w:val="00F71E26"/>
    <w:rsid w:val="00F91BD2"/>
    <w:rsid w:val="00F91F00"/>
    <w:rsid w:val="00F921F5"/>
    <w:rsid w:val="00FA1BD3"/>
    <w:rsid w:val="00FA2B73"/>
    <w:rsid w:val="00FB376B"/>
    <w:rsid w:val="00FC4491"/>
    <w:rsid w:val="00FD6B4C"/>
    <w:rsid w:val="00FE33AD"/>
    <w:rsid w:val="01A15A2B"/>
    <w:rsid w:val="025BCE9E"/>
    <w:rsid w:val="02D7D577"/>
    <w:rsid w:val="02E212DC"/>
    <w:rsid w:val="0364BFE4"/>
    <w:rsid w:val="038C7F6F"/>
    <w:rsid w:val="03D97782"/>
    <w:rsid w:val="03F6750E"/>
    <w:rsid w:val="0435606E"/>
    <w:rsid w:val="0456B920"/>
    <w:rsid w:val="0604B89A"/>
    <w:rsid w:val="062A906E"/>
    <w:rsid w:val="068AB767"/>
    <w:rsid w:val="06B43350"/>
    <w:rsid w:val="079D0999"/>
    <w:rsid w:val="08623CD0"/>
    <w:rsid w:val="08C146E0"/>
    <w:rsid w:val="08DC5C4B"/>
    <w:rsid w:val="090BEC95"/>
    <w:rsid w:val="0911B0E4"/>
    <w:rsid w:val="0930254A"/>
    <w:rsid w:val="09492305"/>
    <w:rsid w:val="0956C858"/>
    <w:rsid w:val="0B5A72D5"/>
    <w:rsid w:val="0B93FB9A"/>
    <w:rsid w:val="0BB53DEE"/>
    <w:rsid w:val="0CB18D2D"/>
    <w:rsid w:val="0CF3A488"/>
    <w:rsid w:val="0D20F9B4"/>
    <w:rsid w:val="0DDAACFD"/>
    <w:rsid w:val="0E22F482"/>
    <w:rsid w:val="0E4D9FE8"/>
    <w:rsid w:val="0F9D44FB"/>
    <w:rsid w:val="0FACA2C5"/>
    <w:rsid w:val="1055DBCA"/>
    <w:rsid w:val="113C0B59"/>
    <w:rsid w:val="1175BD6C"/>
    <w:rsid w:val="11D33273"/>
    <w:rsid w:val="12FF183A"/>
    <w:rsid w:val="137A40F9"/>
    <w:rsid w:val="1465921C"/>
    <w:rsid w:val="14B49838"/>
    <w:rsid w:val="14CCCEE7"/>
    <w:rsid w:val="1613824B"/>
    <w:rsid w:val="16536D45"/>
    <w:rsid w:val="1672D8F4"/>
    <w:rsid w:val="16D33072"/>
    <w:rsid w:val="16E006D8"/>
    <w:rsid w:val="18311599"/>
    <w:rsid w:val="183DEC7A"/>
    <w:rsid w:val="185DFBE1"/>
    <w:rsid w:val="18D82281"/>
    <w:rsid w:val="18F8273D"/>
    <w:rsid w:val="1A4F307B"/>
    <w:rsid w:val="1A539D95"/>
    <w:rsid w:val="1B03633C"/>
    <w:rsid w:val="1B15C91A"/>
    <w:rsid w:val="1B3E277D"/>
    <w:rsid w:val="1BBFE40D"/>
    <w:rsid w:val="1C8FEBB7"/>
    <w:rsid w:val="1CE0B139"/>
    <w:rsid w:val="1FE898F5"/>
    <w:rsid w:val="204F3F42"/>
    <w:rsid w:val="207F1FC0"/>
    <w:rsid w:val="209E8486"/>
    <w:rsid w:val="20AA0FB7"/>
    <w:rsid w:val="223657F8"/>
    <w:rsid w:val="24741C04"/>
    <w:rsid w:val="25C98470"/>
    <w:rsid w:val="268468E2"/>
    <w:rsid w:val="26D803C1"/>
    <w:rsid w:val="2716F0A4"/>
    <w:rsid w:val="272756B7"/>
    <w:rsid w:val="2748E1F7"/>
    <w:rsid w:val="27E9BF4F"/>
    <w:rsid w:val="28814596"/>
    <w:rsid w:val="28AE67CF"/>
    <w:rsid w:val="28D83EA5"/>
    <w:rsid w:val="291659DF"/>
    <w:rsid w:val="2A0A3E36"/>
    <w:rsid w:val="2A49929C"/>
    <w:rsid w:val="2AAF920A"/>
    <w:rsid w:val="2AF0E3BD"/>
    <w:rsid w:val="2B9C3C1E"/>
    <w:rsid w:val="2BF40DEE"/>
    <w:rsid w:val="2BF9FC4E"/>
    <w:rsid w:val="2C76D130"/>
    <w:rsid w:val="2D990C47"/>
    <w:rsid w:val="2DC7EC62"/>
    <w:rsid w:val="2FBB4CC0"/>
    <w:rsid w:val="2FE1FADC"/>
    <w:rsid w:val="302B5FE2"/>
    <w:rsid w:val="30DB694E"/>
    <w:rsid w:val="30FDCB00"/>
    <w:rsid w:val="3145C9F8"/>
    <w:rsid w:val="3187B26A"/>
    <w:rsid w:val="3280CD53"/>
    <w:rsid w:val="32CFE9B5"/>
    <w:rsid w:val="338D729B"/>
    <w:rsid w:val="33AB81E6"/>
    <w:rsid w:val="33C8C3D7"/>
    <w:rsid w:val="34060D5C"/>
    <w:rsid w:val="34B00F01"/>
    <w:rsid w:val="34B64221"/>
    <w:rsid w:val="34B78FC9"/>
    <w:rsid w:val="351D08DA"/>
    <w:rsid w:val="3534A160"/>
    <w:rsid w:val="35D49386"/>
    <w:rsid w:val="36F3EB68"/>
    <w:rsid w:val="37DC55AA"/>
    <w:rsid w:val="3930F2BA"/>
    <w:rsid w:val="394513AD"/>
    <w:rsid w:val="39D81428"/>
    <w:rsid w:val="3A29BBCA"/>
    <w:rsid w:val="3A2BBA7F"/>
    <w:rsid w:val="3A467615"/>
    <w:rsid w:val="3A5BB9C8"/>
    <w:rsid w:val="3AEC1095"/>
    <w:rsid w:val="3B04F1FF"/>
    <w:rsid w:val="3B2D3AF7"/>
    <w:rsid w:val="3B5B928A"/>
    <w:rsid w:val="3BA744E9"/>
    <w:rsid w:val="3BB62FA6"/>
    <w:rsid w:val="3C551B91"/>
    <w:rsid w:val="3D59C00C"/>
    <w:rsid w:val="3D5DF341"/>
    <w:rsid w:val="3DBC50F3"/>
    <w:rsid w:val="3E23C073"/>
    <w:rsid w:val="3FA9329C"/>
    <w:rsid w:val="3FF512F9"/>
    <w:rsid w:val="4069C477"/>
    <w:rsid w:val="415FDA67"/>
    <w:rsid w:val="4191215A"/>
    <w:rsid w:val="41B4ED70"/>
    <w:rsid w:val="41D8C14F"/>
    <w:rsid w:val="4269CB09"/>
    <w:rsid w:val="432C46AF"/>
    <w:rsid w:val="43304827"/>
    <w:rsid w:val="43A022DE"/>
    <w:rsid w:val="446175F2"/>
    <w:rsid w:val="44F19B46"/>
    <w:rsid w:val="44F39811"/>
    <w:rsid w:val="4536A7F4"/>
    <w:rsid w:val="4596B793"/>
    <w:rsid w:val="464C0A37"/>
    <w:rsid w:val="470E0565"/>
    <w:rsid w:val="480C7AD7"/>
    <w:rsid w:val="492B8FD5"/>
    <w:rsid w:val="49A98C2A"/>
    <w:rsid w:val="4B392DE3"/>
    <w:rsid w:val="4BF14925"/>
    <w:rsid w:val="4C73C8B5"/>
    <w:rsid w:val="4CA8A9F3"/>
    <w:rsid w:val="4D67B840"/>
    <w:rsid w:val="4D98DE53"/>
    <w:rsid w:val="4DCDEABB"/>
    <w:rsid w:val="4DF377A3"/>
    <w:rsid w:val="4F24DF7E"/>
    <w:rsid w:val="4F498503"/>
    <w:rsid w:val="51A65108"/>
    <w:rsid w:val="52587D2A"/>
    <w:rsid w:val="52C057F1"/>
    <w:rsid w:val="52F7D7FB"/>
    <w:rsid w:val="54719C3F"/>
    <w:rsid w:val="54C54DD8"/>
    <w:rsid w:val="54DD1FEA"/>
    <w:rsid w:val="5619E05E"/>
    <w:rsid w:val="5629913D"/>
    <w:rsid w:val="564E0154"/>
    <w:rsid w:val="56A7C90B"/>
    <w:rsid w:val="56B050CB"/>
    <w:rsid w:val="5770EEF4"/>
    <w:rsid w:val="58740DEC"/>
    <w:rsid w:val="588DF081"/>
    <w:rsid w:val="58C89A14"/>
    <w:rsid w:val="598D2389"/>
    <w:rsid w:val="59BBD70A"/>
    <w:rsid w:val="5A40031A"/>
    <w:rsid w:val="5AB83F5A"/>
    <w:rsid w:val="5AD77F21"/>
    <w:rsid w:val="5B35EDFC"/>
    <w:rsid w:val="5BF03F5E"/>
    <w:rsid w:val="5C059F5C"/>
    <w:rsid w:val="5C05CCCA"/>
    <w:rsid w:val="5C09FEB3"/>
    <w:rsid w:val="5C3FCEDF"/>
    <w:rsid w:val="5C63704E"/>
    <w:rsid w:val="5CCD3A33"/>
    <w:rsid w:val="5D6A1C93"/>
    <w:rsid w:val="5E046F02"/>
    <w:rsid w:val="5E3DD3E6"/>
    <w:rsid w:val="5E58B02C"/>
    <w:rsid w:val="6056FD0F"/>
    <w:rsid w:val="60CB993B"/>
    <w:rsid w:val="62D57928"/>
    <w:rsid w:val="634C2D44"/>
    <w:rsid w:val="645AE439"/>
    <w:rsid w:val="646CA419"/>
    <w:rsid w:val="6490DB44"/>
    <w:rsid w:val="6579EF42"/>
    <w:rsid w:val="6582CE4A"/>
    <w:rsid w:val="65D5D4B3"/>
    <w:rsid w:val="67A35F5A"/>
    <w:rsid w:val="68469F4A"/>
    <w:rsid w:val="68591ACC"/>
    <w:rsid w:val="68DA51B7"/>
    <w:rsid w:val="693E69F3"/>
    <w:rsid w:val="69A6450B"/>
    <w:rsid w:val="69B49D58"/>
    <w:rsid w:val="6A244791"/>
    <w:rsid w:val="6B3B1CA9"/>
    <w:rsid w:val="6C0A98C1"/>
    <w:rsid w:val="6E98A9FB"/>
    <w:rsid w:val="6E9FEEB9"/>
    <w:rsid w:val="6F0AEA1A"/>
    <w:rsid w:val="6F38A925"/>
    <w:rsid w:val="6F9DBEAF"/>
    <w:rsid w:val="70A29EA1"/>
    <w:rsid w:val="7114FE42"/>
    <w:rsid w:val="72525825"/>
    <w:rsid w:val="72B6F339"/>
    <w:rsid w:val="73131CAD"/>
    <w:rsid w:val="73C17C37"/>
    <w:rsid w:val="73F545E2"/>
    <w:rsid w:val="7549CBB9"/>
    <w:rsid w:val="75D9CF8B"/>
    <w:rsid w:val="760E6361"/>
    <w:rsid w:val="7626E7EC"/>
    <w:rsid w:val="7659BC46"/>
    <w:rsid w:val="769DC714"/>
    <w:rsid w:val="771B4611"/>
    <w:rsid w:val="7731B7ED"/>
    <w:rsid w:val="776298DD"/>
    <w:rsid w:val="7768EEB7"/>
    <w:rsid w:val="78DAFCE1"/>
    <w:rsid w:val="7A2CAF36"/>
    <w:rsid w:val="7A3C0605"/>
    <w:rsid w:val="7A4A4574"/>
    <w:rsid w:val="7A7E263F"/>
    <w:rsid w:val="7C4713EC"/>
    <w:rsid w:val="7D6A558F"/>
    <w:rsid w:val="7D8B7A90"/>
    <w:rsid w:val="7DF3DCFA"/>
    <w:rsid w:val="7FE2E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6774"/>
  <w15:chartTrackingRefBased/>
  <w15:docId w15:val="{3FD1CF44-45AE-488A-8294-80AD7116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3B"/>
  </w:style>
  <w:style w:type="paragraph" w:styleId="Footer">
    <w:name w:val="footer"/>
    <w:basedOn w:val="Normal"/>
    <w:link w:val="FooterChar"/>
    <w:uiPriority w:val="99"/>
    <w:unhideWhenUsed/>
    <w:rsid w:val="00947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3B"/>
  </w:style>
  <w:style w:type="character" w:styleId="Hyperlink">
    <w:name w:val="Hyperlink"/>
    <w:basedOn w:val="DefaultParagraphFont"/>
    <w:uiPriority w:val="99"/>
    <w:unhideWhenUsed/>
    <w:rsid w:val="0094733B"/>
    <w:rPr>
      <w:color w:val="0563C1" w:themeColor="hyperlink"/>
      <w:u w:val="single"/>
    </w:rPr>
  </w:style>
  <w:style w:type="character" w:styleId="Strong">
    <w:name w:val="Strong"/>
    <w:basedOn w:val="DefaultParagraphFont"/>
    <w:uiPriority w:val="22"/>
    <w:qFormat/>
    <w:rsid w:val="00CF2EE4"/>
    <w:rPr>
      <w:b/>
      <w:bCs/>
    </w:rPr>
  </w:style>
  <w:style w:type="paragraph" w:styleId="ListParagraph">
    <w:name w:val="List Paragraph"/>
    <w:basedOn w:val="Normal"/>
    <w:uiPriority w:val="34"/>
    <w:qFormat/>
    <w:rsid w:val="000A0B49"/>
    <w:pPr>
      <w:ind w:left="720"/>
      <w:contextualSpacing/>
    </w:pPr>
  </w:style>
  <w:style w:type="character" w:styleId="CommentReference">
    <w:name w:val="annotation reference"/>
    <w:basedOn w:val="DefaultParagraphFont"/>
    <w:uiPriority w:val="99"/>
    <w:semiHidden/>
    <w:unhideWhenUsed/>
    <w:rsid w:val="00C4201F"/>
    <w:rPr>
      <w:sz w:val="16"/>
      <w:szCs w:val="16"/>
    </w:rPr>
  </w:style>
  <w:style w:type="paragraph" w:styleId="CommentText">
    <w:name w:val="annotation text"/>
    <w:basedOn w:val="Normal"/>
    <w:link w:val="CommentTextChar"/>
    <w:uiPriority w:val="99"/>
    <w:unhideWhenUsed/>
    <w:rsid w:val="00C4201F"/>
    <w:pPr>
      <w:spacing w:line="240" w:lineRule="auto"/>
    </w:pPr>
    <w:rPr>
      <w:sz w:val="20"/>
      <w:szCs w:val="20"/>
    </w:rPr>
  </w:style>
  <w:style w:type="character" w:customStyle="1" w:styleId="CommentTextChar">
    <w:name w:val="Comment Text Char"/>
    <w:basedOn w:val="DefaultParagraphFont"/>
    <w:link w:val="CommentText"/>
    <w:uiPriority w:val="99"/>
    <w:rsid w:val="00C4201F"/>
    <w:rPr>
      <w:sz w:val="20"/>
      <w:szCs w:val="20"/>
    </w:rPr>
  </w:style>
  <w:style w:type="paragraph" w:styleId="CommentSubject">
    <w:name w:val="annotation subject"/>
    <w:basedOn w:val="CommentText"/>
    <w:next w:val="CommentText"/>
    <w:link w:val="CommentSubjectChar"/>
    <w:uiPriority w:val="99"/>
    <w:semiHidden/>
    <w:unhideWhenUsed/>
    <w:rsid w:val="00C4201F"/>
    <w:rPr>
      <w:b/>
      <w:bCs/>
    </w:rPr>
  </w:style>
  <w:style w:type="character" w:customStyle="1" w:styleId="CommentSubjectChar">
    <w:name w:val="Comment Subject Char"/>
    <w:basedOn w:val="CommentTextChar"/>
    <w:link w:val="CommentSubject"/>
    <w:uiPriority w:val="99"/>
    <w:semiHidden/>
    <w:rsid w:val="00C4201F"/>
    <w:rPr>
      <w:b/>
      <w:bCs/>
      <w:sz w:val="20"/>
      <w:szCs w:val="20"/>
    </w:rPr>
  </w:style>
  <w:style w:type="paragraph" w:styleId="BalloonText">
    <w:name w:val="Balloon Text"/>
    <w:basedOn w:val="Normal"/>
    <w:link w:val="BalloonTextChar"/>
    <w:uiPriority w:val="99"/>
    <w:semiHidden/>
    <w:unhideWhenUsed/>
    <w:rsid w:val="00C42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01F"/>
    <w:rPr>
      <w:rFonts w:ascii="Segoe UI" w:hAnsi="Segoe UI" w:cs="Segoe UI"/>
      <w:sz w:val="18"/>
      <w:szCs w:val="18"/>
    </w:rPr>
  </w:style>
  <w:style w:type="paragraph" w:styleId="Revision">
    <w:name w:val="Revision"/>
    <w:hidden/>
    <w:uiPriority w:val="99"/>
    <w:semiHidden/>
    <w:rsid w:val="00492E9A"/>
    <w:pPr>
      <w:spacing w:after="0" w:line="240" w:lineRule="auto"/>
    </w:pPr>
  </w:style>
  <w:style w:type="paragraph" w:customStyle="1" w:styleId="paragraph">
    <w:name w:val="paragraph"/>
    <w:basedOn w:val="Normal"/>
    <w:rsid w:val="00924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44DD"/>
  </w:style>
  <w:style w:type="character" w:customStyle="1" w:styleId="eop">
    <w:name w:val="eop"/>
    <w:basedOn w:val="DefaultParagraphFont"/>
    <w:rsid w:val="009244DD"/>
  </w:style>
  <w:style w:type="character" w:customStyle="1" w:styleId="scxw18411118">
    <w:name w:val="scxw18411118"/>
    <w:basedOn w:val="DefaultParagraphFont"/>
    <w:rsid w:val="009244DD"/>
  </w:style>
  <w:style w:type="character" w:styleId="UnresolvedMention">
    <w:name w:val="Unresolved Mention"/>
    <w:basedOn w:val="DefaultParagraphFont"/>
    <w:uiPriority w:val="99"/>
    <w:semiHidden/>
    <w:unhideWhenUsed/>
    <w:rsid w:val="00F65D0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8617">
      <w:bodyDiv w:val="1"/>
      <w:marLeft w:val="0"/>
      <w:marRight w:val="0"/>
      <w:marTop w:val="0"/>
      <w:marBottom w:val="0"/>
      <w:divBdr>
        <w:top w:val="none" w:sz="0" w:space="0" w:color="auto"/>
        <w:left w:val="none" w:sz="0" w:space="0" w:color="auto"/>
        <w:bottom w:val="none" w:sz="0" w:space="0" w:color="auto"/>
        <w:right w:val="none" w:sz="0" w:space="0" w:color="auto"/>
      </w:divBdr>
    </w:div>
    <w:div w:id="328674141">
      <w:bodyDiv w:val="1"/>
      <w:marLeft w:val="0"/>
      <w:marRight w:val="0"/>
      <w:marTop w:val="0"/>
      <w:marBottom w:val="0"/>
      <w:divBdr>
        <w:top w:val="none" w:sz="0" w:space="0" w:color="auto"/>
        <w:left w:val="none" w:sz="0" w:space="0" w:color="auto"/>
        <w:bottom w:val="none" w:sz="0" w:space="0" w:color="auto"/>
        <w:right w:val="none" w:sz="0" w:space="0" w:color="auto"/>
      </w:divBdr>
    </w:div>
    <w:div w:id="338973766">
      <w:bodyDiv w:val="1"/>
      <w:marLeft w:val="0"/>
      <w:marRight w:val="0"/>
      <w:marTop w:val="0"/>
      <w:marBottom w:val="0"/>
      <w:divBdr>
        <w:top w:val="none" w:sz="0" w:space="0" w:color="auto"/>
        <w:left w:val="none" w:sz="0" w:space="0" w:color="auto"/>
        <w:bottom w:val="none" w:sz="0" w:space="0" w:color="auto"/>
        <w:right w:val="none" w:sz="0" w:space="0" w:color="auto"/>
      </w:divBdr>
    </w:div>
    <w:div w:id="1458138806">
      <w:bodyDiv w:val="1"/>
      <w:marLeft w:val="0"/>
      <w:marRight w:val="0"/>
      <w:marTop w:val="0"/>
      <w:marBottom w:val="0"/>
      <w:divBdr>
        <w:top w:val="none" w:sz="0" w:space="0" w:color="auto"/>
        <w:left w:val="none" w:sz="0" w:space="0" w:color="auto"/>
        <w:bottom w:val="none" w:sz="0" w:space="0" w:color="auto"/>
        <w:right w:val="none" w:sz="0" w:space="0" w:color="auto"/>
      </w:divBdr>
    </w:div>
    <w:div w:id="1537279648">
      <w:bodyDiv w:val="1"/>
      <w:marLeft w:val="0"/>
      <w:marRight w:val="0"/>
      <w:marTop w:val="0"/>
      <w:marBottom w:val="0"/>
      <w:divBdr>
        <w:top w:val="none" w:sz="0" w:space="0" w:color="auto"/>
        <w:left w:val="none" w:sz="0" w:space="0" w:color="auto"/>
        <w:bottom w:val="none" w:sz="0" w:space="0" w:color="auto"/>
        <w:right w:val="none" w:sz="0" w:space="0" w:color="auto"/>
      </w:divBdr>
      <w:divsChild>
        <w:div w:id="1729650641">
          <w:marLeft w:val="0"/>
          <w:marRight w:val="0"/>
          <w:marTop w:val="0"/>
          <w:marBottom w:val="0"/>
          <w:divBdr>
            <w:top w:val="none" w:sz="0" w:space="0" w:color="auto"/>
            <w:left w:val="none" w:sz="0" w:space="0" w:color="auto"/>
            <w:bottom w:val="none" w:sz="0" w:space="0" w:color="auto"/>
            <w:right w:val="none" w:sz="0" w:space="0" w:color="auto"/>
          </w:divBdr>
          <w:divsChild>
            <w:div w:id="1714305024">
              <w:marLeft w:val="0"/>
              <w:marRight w:val="0"/>
              <w:marTop w:val="0"/>
              <w:marBottom w:val="0"/>
              <w:divBdr>
                <w:top w:val="none" w:sz="0" w:space="0" w:color="auto"/>
                <w:left w:val="none" w:sz="0" w:space="0" w:color="auto"/>
                <w:bottom w:val="none" w:sz="0" w:space="0" w:color="auto"/>
                <w:right w:val="none" w:sz="0" w:space="0" w:color="auto"/>
              </w:divBdr>
            </w:div>
            <w:div w:id="1921519526">
              <w:marLeft w:val="0"/>
              <w:marRight w:val="0"/>
              <w:marTop w:val="0"/>
              <w:marBottom w:val="0"/>
              <w:divBdr>
                <w:top w:val="none" w:sz="0" w:space="0" w:color="auto"/>
                <w:left w:val="none" w:sz="0" w:space="0" w:color="auto"/>
                <w:bottom w:val="none" w:sz="0" w:space="0" w:color="auto"/>
                <w:right w:val="none" w:sz="0" w:space="0" w:color="auto"/>
              </w:divBdr>
            </w:div>
            <w:div w:id="1894537421">
              <w:marLeft w:val="0"/>
              <w:marRight w:val="0"/>
              <w:marTop w:val="0"/>
              <w:marBottom w:val="0"/>
              <w:divBdr>
                <w:top w:val="none" w:sz="0" w:space="0" w:color="auto"/>
                <w:left w:val="none" w:sz="0" w:space="0" w:color="auto"/>
                <w:bottom w:val="none" w:sz="0" w:space="0" w:color="auto"/>
                <w:right w:val="none" w:sz="0" w:space="0" w:color="auto"/>
              </w:divBdr>
            </w:div>
            <w:div w:id="1250115386">
              <w:marLeft w:val="0"/>
              <w:marRight w:val="0"/>
              <w:marTop w:val="0"/>
              <w:marBottom w:val="0"/>
              <w:divBdr>
                <w:top w:val="none" w:sz="0" w:space="0" w:color="auto"/>
                <w:left w:val="none" w:sz="0" w:space="0" w:color="auto"/>
                <w:bottom w:val="none" w:sz="0" w:space="0" w:color="auto"/>
                <w:right w:val="none" w:sz="0" w:space="0" w:color="auto"/>
              </w:divBdr>
            </w:div>
            <w:div w:id="906108845">
              <w:marLeft w:val="0"/>
              <w:marRight w:val="0"/>
              <w:marTop w:val="0"/>
              <w:marBottom w:val="0"/>
              <w:divBdr>
                <w:top w:val="none" w:sz="0" w:space="0" w:color="auto"/>
                <w:left w:val="none" w:sz="0" w:space="0" w:color="auto"/>
                <w:bottom w:val="none" w:sz="0" w:space="0" w:color="auto"/>
                <w:right w:val="none" w:sz="0" w:space="0" w:color="auto"/>
              </w:divBdr>
            </w:div>
            <w:div w:id="785466775">
              <w:marLeft w:val="0"/>
              <w:marRight w:val="0"/>
              <w:marTop w:val="0"/>
              <w:marBottom w:val="0"/>
              <w:divBdr>
                <w:top w:val="none" w:sz="0" w:space="0" w:color="auto"/>
                <w:left w:val="none" w:sz="0" w:space="0" w:color="auto"/>
                <w:bottom w:val="none" w:sz="0" w:space="0" w:color="auto"/>
                <w:right w:val="none" w:sz="0" w:space="0" w:color="auto"/>
              </w:divBdr>
            </w:div>
            <w:div w:id="1120300304">
              <w:marLeft w:val="0"/>
              <w:marRight w:val="0"/>
              <w:marTop w:val="0"/>
              <w:marBottom w:val="0"/>
              <w:divBdr>
                <w:top w:val="none" w:sz="0" w:space="0" w:color="auto"/>
                <w:left w:val="none" w:sz="0" w:space="0" w:color="auto"/>
                <w:bottom w:val="none" w:sz="0" w:space="0" w:color="auto"/>
                <w:right w:val="none" w:sz="0" w:space="0" w:color="auto"/>
              </w:divBdr>
            </w:div>
            <w:div w:id="505630869">
              <w:marLeft w:val="0"/>
              <w:marRight w:val="0"/>
              <w:marTop w:val="0"/>
              <w:marBottom w:val="0"/>
              <w:divBdr>
                <w:top w:val="none" w:sz="0" w:space="0" w:color="auto"/>
                <w:left w:val="none" w:sz="0" w:space="0" w:color="auto"/>
                <w:bottom w:val="none" w:sz="0" w:space="0" w:color="auto"/>
                <w:right w:val="none" w:sz="0" w:space="0" w:color="auto"/>
              </w:divBdr>
            </w:div>
            <w:div w:id="383720577">
              <w:marLeft w:val="0"/>
              <w:marRight w:val="0"/>
              <w:marTop w:val="0"/>
              <w:marBottom w:val="0"/>
              <w:divBdr>
                <w:top w:val="none" w:sz="0" w:space="0" w:color="auto"/>
                <w:left w:val="none" w:sz="0" w:space="0" w:color="auto"/>
                <w:bottom w:val="none" w:sz="0" w:space="0" w:color="auto"/>
                <w:right w:val="none" w:sz="0" w:space="0" w:color="auto"/>
              </w:divBdr>
            </w:div>
            <w:div w:id="131556951">
              <w:marLeft w:val="0"/>
              <w:marRight w:val="0"/>
              <w:marTop w:val="0"/>
              <w:marBottom w:val="0"/>
              <w:divBdr>
                <w:top w:val="none" w:sz="0" w:space="0" w:color="auto"/>
                <w:left w:val="none" w:sz="0" w:space="0" w:color="auto"/>
                <w:bottom w:val="none" w:sz="0" w:space="0" w:color="auto"/>
                <w:right w:val="none" w:sz="0" w:space="0" w:color="auto"/>
              </w:divBdr>
            </w:div>
            <w:div w:id="1760559718">
              <w:marLeft w:val="0"/>
              <w:marRight w:val="0"/>
              <w:marTop w:val="0"/>
              <w:marBottom w:val="0"/>
              <w:divBdr>
                <w:top w:val="none" w:sz="0" w:space="0" w:color="auto"/>
                <w:left w:val="none" w:sz="0" w:space="0" w:color="auto"/>
                <w:bottom w:val="none" w:sz="0" w:space="0" w:color="auto"/>
                <w:right w:val="none" w:sz="0" w:space="0" w:color="auto"/>
              </w:divBdr>
            </w:div>
            <w:div w:id="848181424">
              <w:marLeft w:val="0"/>
              <w:marRight w:val="0"/>
              <w:marTop w:val="0"/>
              <w:marBottom w:val="0"/>
              <w:divBdr>
                <w:top w:val="none" w:sz="0" w:space="0" w:color="auto"/>
                <w:left w:val="none" w:sz="0" w:space="0" w:color="auto"/>
                <w:bottom w:val="none" w:sz="0" w:space="0" w:color="auto"/>
                <w:right w:val="none" w:sz="0" w:space="0" w:color="auto"/>
              </w:divBdr>
            </w:div>
            <w:div w:id="1392263846">
              <w:marLeft w:val="0"/>
              <w:marRight w:val="0"/>
              <w:marTop w:val="0"/>
              <w:marBottom w:val="0"/>
              <w:divBdr>
                <w:top w:val="none" w:sz="0" w:space="0" w:color="auto"/>
                <w:left w:val="none" w:sz="0" w:space="0" w:color="auto"/>
                <w:bottom w:val="none" w:sz="0" w:space="0" w:color="auto"/>
                <w:right w:val="none" w:sz="0" w:space="0" w:color="auto"/>
              </w:divBdr>
            </w:div>
            <w:div w:id="1663385690">
              <w:marLeft w:val="0"/>
              <w:marRight w:val="0"/>
              <w:marTop w:val="0"/>
              <w:marBottom w:val="0"/>
              <w:divBdr>
                <w:top w:val="none" w:sz="0" w:space="0" w:color="auto"/>
                <w:left w:val="none" w:sz="0" w:space="0" w:color="auto"/>
                <w:bottom w:val="none" w:sz="0" w:space="0" w:color="auto"/>
                <w:right w:val="none" w:sz="0" w:space="0" w:color="auto"/>
              </w:divBdr>
            </w:div>
            <w:div w:id="1498419635">
              <w:marLeft w:val="0"/>
              <w:marRight w:val="0"/>
              <w:marTop w:val="0"/>
              <w:marBottom w:val="0"/>
              <w:divBdr>
                <w:top w:val="none" w:sz="0" w:space="0" w:color="auto"/>
                <w:left w:val="none" w:sz="0" w:space="0" w:color="auto"/>
                <w:bottom w:val="none" w:sz="0" w:space="0" w:color="auto"/>
                <w:right w:val="none" w:sz="0" w:space="0" w:color="auto"/>
              </w:divBdr>
            </w:div>
            <w:div w:id="472914932">
              <w:marLeft w:val="0"/>
              <w:marRight w:val="0"/>
              <w:marTop w:val="0"/>
              <w:marBottom w:val="0"/>
              <w:divBdr>
                <w:top w:val="none" w:sz="0" w:space="0" w:color="auto"/>
                <w:left w:val="none" w:sz="0" w:space="0" w:color="auto"/>
                <w:bottom w:val="none" w:sz="0" w:space="0" w:color="auto"/>
                <w:right w:val="none" w:sz="0" w:space="0" w:color="auto"/>
              </w:divBdr>
            </w:div>
            <w:div w:id="1850212603">
              <w:marLeft w:val="0"/>
              <w:marRight w:val="0"/>
              <w:marTop w:val="0"/>
              <w:marBottom w:val="0"/>
              <w:divBdr>
                <w:top w:val="none" w:sz="0" w:space="0" w:color="auto"/>
                <w:left w:val="none" w:sz="0" w:space="0" w:color="auto"/>
                <w:bottom w:val="none" w:sz="0" w:space="0" w:color="auto"/>
                <w:right w:val="none" w:sz="0" w:space="0" w:color="auto"/>
              </w:divBdr>
            </w:div>
            <w:div w:id="718552459">
              <w:marLeft w:val="0"/>
              <w:marRight w:val="0"/>
              <w:marTop w:val="0"/>
              <w:marBottom w:val="0"/>
              <w:divBdr>
                <w:top w:val="none" w:sz="0" w:space="0" w:color="auto"/>
                <w:left w:val="none" w:sz="0" w:space="0" w:color="auto"/>
                <w:bottom w:val="none" w:sz="0" w:space="0" w:color="auto"/>
                <w:right w:val="none" w:sz="0" w:space="0" w:color="auto"/>
              </w:divBdr>
            </w:div>
            <w:div w:id="407074333">
              <w:marLeft w:val="0"/>
              <w:marRight w:val="0"/>
              <w:marTop w:val="0"/>
              <w:marBottom w:val="0"/>
              <w:divBdr>
                <w:top w:val="none" w:sz="0" w:space="0" w:color="auto"/>
                <w:left w:val="none" w:sz="0" w:space="0" w:color="auto"/>
                <w:bottom w:val="none" w:sz="0" w:space="0" w:color="auto"/>
                <w:right w:val="none" w:sz="0" w:space="0" w:color="auto"/>
              </w:divBdr>
            </w:div>
          </w:divsChild>
        </w:div>
        <w:div w:id="2107993328">
          <w:marLeft w:val="0"/>
          <w:marRight w:val="0"/>
          <w:marTop w:val="0"/>
          <w:marBottom w:val="0"/>
          <w:divBdr>
            <w:top w:val="none" w:sz="0" w:space="0" w:color="auto"/>
            <w:left w:val="none" w:sz="0" w:space="0" w:color="auto"/>
            <w:bottom w:val="none" w:sz="0" w:space="0" w:color="auto"/>
            <w:right w:val="none" w:sz="0" w:space="0" w:color="auto"/>
          </w:divBdr>
        </w:div>
        <w:div w:id="1549490371">
          <w:marLeft w:val="0"/>
          <w:marRight w:val="0"/>
          <w:marTop w:val="0"/>
          <w:marBottom w:val="0"/>
          <w:divBdr>
            <w:top w:val="none" w:sz="0" w:space="0" w:color="auto"/>
            <w:left w:val="none" w:sz="0" w:space="0" w:color="auto"/>
            <w:bottom w:val="none" w:sz="0" w:space="0" w:color="auto"/>
            <w:right w:val="none" w:sz="0" w:space="0" w:color="auto"/>
          </w:divBdr>
        </w:div>
        <w:div w:id="1605963082">
          <w:marLeft w:val="0"/>
          <w:marRight w:val="0"/>
          <w:marTop w:val="0"/>
          <w:marBottom w:val="0"/>
          <w:divBdr>
            <w:top w:val="none" w:sz="0" w:space="0" w:color="auto"/>
            <w:left w:val="none" w:sz="0" w:space="0" w:color="auto"/>
            <w:bottom w:val="none" w:sz="0" w:space="0" w:color="auto"/>
            <w:right w:val="none" w:sz="0" w:space="0" w:color="auto"/>
          </w:divBdr>
        </w:div>
        <w:div w:id="1265532617">
          <w:marLeft w:val="0"/>
          <w:marRight w:val="0"/>
          <w:marTop w:val="0"/>
          <w:marBottom w:val="0"/>
          <w:divBdr>
            <w:top w:val="none" w:sz="0" w:space="0" w:color="auto"/>
            <w:left w:val="none" w:sz="0" w:space="0" w:color="auto"/>
            <w:bottom w:val="none" w:sz="0" w:space="0" w:color="auto"/>
            <w:right w:val="none" w:sz="0" w:space="0" w:color="auto"/>
          </w:divBdr>
        </w:div>
        <w:div w:id="358776188">
          <w:marLeft w:val="0"/>
          <w:marRight w:val="0"/>
          <w:marTop w:val="0"/>
          <w:marBottom w:val="0"/>
          <w:divBdr>
            <w:top w:val="none" w:sz="0" w:space="0" w:color="auto"/>
            <w:left w:val="none" w:sz="0" w:space="0" w:color="auto"/>
            <w:bottom w:val="none" w:sz="0" w:space="0" w:color="auto"/>
            <w:right w:val="none" w:sz="0" w:space="0" w:color="auto"/>
          </w:divBdr>
        </w:div>
        <w:div w:id="520897629">
          <w:marLeft w:val="0"/>
          <w:marRight w:val="0"/>
          <w:marTop w:val="0"/>
          <w:marBottom w:val="0"/>
          <w:divBdr>
            <w:top w:val="none" w:sz="0" w:space="0" w:color="auto"/>
            <w:left w:val="none" w:sz="0" w:space="0" w:color="auto"/>
            <w:bottom w:val="none" w:sz="0" w:space="0" w:color="auto"/>
            <w:right w:val="none" w:sz="0" w:space="0" w:color="auto"/>
          </w:divBdr>
        </w:div>
        <w:div w:id="976883781">
          <w:marLeft w:val="0"/>
          <w:marRight w:val="0"/>
          <w:marTop w:val="0"/>
          <w:marBottom w:val="0"/>
          <w:divBdr>
            <w:top w:val="none" w:sz="0" w:space="0" w:color="auto"/>
            <w:left w:val="none" w:sz="0" w:space="0" w:color="auto"/>
            <w:bottom w:val="none" w:sz="0" w:space="0" w:color="auto"/>
            <w:right w:val="none" w:sz="0" w:space="0" w:color="auto"/>
          </w:divBdr>
        </w:div>
        <w:div w:id="887954242">
          <w:marLeft w:val="0"/>
          <w:marRight w:val="0"/>
          <w:marTop w:val="0"/>
          <w:marBottom w:val="0"/>
          <w:divBdr>
            <w:top w:val="none" w:sz="0" w:space="0" w:color="auto"/>
            <w:left w:val="none" w:sz="0" w:space="0" w:color="auto"/>
            <w:bottom w:val="none" w:sz="0" w:space="0" w:color="auto"/>
            <w:right w:val="none" w:sz="0" w:space="0" w:color="auto"/>
          </w:divBdr>
        </w:div>
        <w:div w:id="1044792324">
          <w:marLeft w:val="0"/>
          <w:marRight w:val="0"/>
          <w:marTop w:val="0"/>
          <w:marBottom w:val="0"/>
          <w:divBdr>
            <w:top w:val="none" w:sz="0" w:space="0" w:color="auto"/>
            <w:left w:val="none" w:sz="0" w:space="0" w:color="auto"/>
            <w:bottom w:val="none" w:sz="0" w:space="0" w:color="auto"/>
            <w:right w:val="none" w:sz="0" w:space="0" w:color="auto"/>
          </w:divBdr>
        </w:div>
        <w:div w:id="1745646653">
          <w:marLeft w:val="0"/>
          <w:marRight w:val="0"/>
          <w:marTop w:val="0"/>
          <w:marBottom w:val="0"/>
          <w:divBdr>
            <w:top w:val="none" w:sz="0" w:space="0" w:color="auto"/>
            <w:left w:val="none" w:sz="0" w:space="0" w:color="auto"/>
            <w:bottom w:val="none" w:sz="0" w:space="0" w:color="auto"/>
            <w:right w:val="none" w:sz="0" w:space="0" w:color="auto"/>
          </w:divBdr>
        </w:div>
        <w:div w:id="1878539918">
          <w:marLeft w:val="0"/>
          <w:marRight w:val="0"/>
          <w:marTop w:val="0"/>
          <w:marBottom w:val="0"/>
          <w:divBdr>
            <w:top w:val="none" w:sz="0" w:space="0" w:color="auto"/>
            <w:left w:val="none" w:sz="0" w:space="0" w:color="auto"/>
            <w:bottom w:val="none" w:sz="0" w:space="0" w:color="auto"/>
            <w:right w:val="none" w:sz="0" w:space="0" w:color="auto"/>
          </w:divBdr>
        </w:div>
        <w:div w:id="2019042309">
          <w:marLeft w:val="0"/>
          <w:marRight w:val="0"/>
          <w:marTop w:val="0"/>
          <w:marBottom w:val="0"/>
          <w:divBdr>
            <w:top w:val="none" w:sz="0" w:space="0" w:color="auto"/>
            <w:left w:val="none" w:sz="0" w:space="0" w:color="auto"/>
            <w:bottom w:val="none" w:sz="0" w:space="0" w:color="auto"/>
            <w:right w:val="none" w:sz="0" w:space="0" w:color="auto"/>
          </w:divBdr>
        </w:div>
        <w:div w:id="1513303857">
          <w:marLeft w:val="0"/>
          <w:marRight w:val="0"/>
          <w:marTop w:val="0"/>
          <w:marBottom w:val="0"/>
          <w:divBdr>
            <w:top w:val="none" w:sz="0" w:space="0" w:color="auto"/>
            <w:left w:val="none" w:sz="0" w:space="0" w:color="auto"/>
            <w:bottom w:val="none" w:sz="0" w:space="0" w:color="auto"/>
            <w:right w:val="none" w:sz="0" w:space="0" w:color="auto"/>
          </w:divBdr>
        </w:div>
        <w:div w:id="1976639793">
          <w:marLeft w:val="0"/>
          <w:marRight w:val="0"/>
          <w:marTop w:val="0"/>
          <w:marBottom w:val="0"/>
          <w:divBdr>
            <w:top w:val="none" w:sz="0" w:space="0" w:color="auto"/>
            <w:left w:val="none" w:sz="0" w:space="0" w:color="auto"/>
            <w:bottom w:val="none" w:sz="0" w:space="0" w:color="auto"/>
            <w:right w:val="none" w:sz="0" w:space="0" w:color="auto"/>
          </w:divBdr>
        </w:div>
        <w:div w:id="1728143521">
          <w:marLeft w:val="0"/>
          <w:marRight w:val="0"/>
          <w:marTop w:val="0"/>
          <w:marBottom w:val="0"/>
          <w:divBdr>
            <w:top w:val="none" w:sz="0" w:space="0" w:color="auto"/>
            <w:left w:val="none" w:sz="0" w:space="0" w:color="auto"/>
            <w:bottom w:val="none" w:sz="0" w:space="0" w:color="auto"/>
            <w:right w:val="none" w:sz="0" w:space="0" w:color="auto"/>
          </w:divBdr>
        </w:div>
        <w:div w:id="875849386">
          <w:marLeft w:val="0"/>
          <w:marRight w:val="0"/>
          <w:marTop w:val="0"/>
          <w:marBottom w:val="0"/>
          <w:divBdr>
            <w:top w:val="none" w:sz="0" w:space="0" w:color="auto"/>
            <w:left w:val="none" w:sz="0" w:space="0" w:color="auto"/>
            <w:bottom w:val="none" w:sz="0" w:space="0" w:color="auto"/>
            <w:right w:val="none" w:sz="0" w:space="0" w:color="auto"/>
          </w:divBdr>
        </w:div>
        <w:div w:id="671639934">
          <w:marLeft w:val="0"/>
          <w:marRight w:val="0"/>
          <w:marTop w:val="0"/>
          <w:marBottom w:val="0"/>
          <w:divBdr>
            <w:top w:val="none" w:sz="0" w:space="0" w:color="auto"/>
            <w:left w:val="none" w:sz="0" w:space="0" w:color="auto"/>
            <w:bottom w:val="none" w:sz="0" w:space="0" w:color="auto"/>
            <w:right w:val="none" w:sz="0" w:space="0" w:color="auto"/>
          </w:divBdr>
        </w:div>
        <w:div w:id="939530970">
          <w:marLeft w:val="0"/>
          <w:marRight w:val="0"/>
          <w:marTop w:val="0"/>
          <w:marBottom w:val="0"/>
          <w:divBdr>
            <w:top w:val="none" w:sz="0" w:space="0" w:color="auto"/>
            <w:left w:val="none" w:sz="0" w:space="0" w:color="auto"/>
            <w:bottom w:val="none" w:sz="0" w:space="0" w:color="auto"/>
            <w:right w:val="none" w:sz="0" w:space="0" w:color="auto"/>
          </w:divBdr>
        </w:div>
        <w:div w:id="684137568">
          <w:marLeft w:val="0"/>
          <w:marRight w:val="0"/>
          <w:marTop w:val="0"/>
          <w:marBottom w:val="0"/>
          <w:divBdr>
            <w:top w:val="none" w:sz="0" w:space="0" w:color="auto"/>
            <w:left w:val="none" w:sz="0" w:space="0" w:color="auto"/>
            <w:bottom w:val="none" w:sz="0" w:space="0" w:color="auto"/>
            <w:right w:val="none" w:sz="0" w:space="0" w:color="auto"/>
          </w:divBdr>
        </w:div>
        <w:div w:id="573585254">
          <w:marLeft w:val="0"/>
          <w:marRight w:val="0"/>
          <w:marTop w:val="0"/>
          <w:marBottom w:val="0"/>
          <w:divBdr>
            <w:top w:val="none" w:sz="0" w:space="0" w:color="auto"/>
            <w:left w:val="none" w:sz="0" w:space="0" w:color="auto"/>
            <w:bottom w:val="none" w:sz="0" w:space="0" w:color="auto"/>
            <w:right w:val="none" w:sz="0" w:space="0" w:color="auto"/>
          </w:divBdr>
        </w:div>
        <w:div w:id="1466048320">
          <w:marLeft w:val="0"/>
          <w:marRight w:val="0"/>
          <w:marTop w:val="0"/>
          <w:marBottom w:val="0"/>
          <w:divBdr>
            <w:top w:val="none" w:sz="0" w:space="0" w:color="auto"/>
            <w:left w:val="none" w:sz="0" w:space="0" w:color="auto"/>
            <w:bottom w:val="none" w:sz="0" w:space="0" w:color="auto"/>
            <w:right w:val="none" w:sz="0" w:space="0" w:color="auto"/>
          </w:divBdr>
        </w:div>
        <w:div w:id="1848400198">
          <w:marLeft w:val="0"/>
          <w:marRight w:val="0"/>
          <w:marTop w:val="0"/>
          <w:marBottom w:val="0"/>
          <w:divBdr>
            <w:top w:val="none" w:sz="0" w:space="0" w:color="auto"/>
            <w:left w:val="none" w:sz="0" w:space="0" w:color="auto"/>
            <w:bottom w:val="none" w:sz="0" w:space="0" w:color="auto"/>
            <w:right w:val="none" w:sz="0" w:space="0" w:color="auto"/>
          </w:divBdr>
        </w:div>
        <w:div w:id="97331072">
          <w:marLeft w:val="0"/>
          <w:marRight w:val="0"/>
          <w:marTop w:val="0"/>
          <w:marBottom w:val="0"/>
          <w:divBdr>
            <w:top w:val="none" w:sz="0" w:space="0" w:color="auto"/>
            <w:left w:val="none" w:sz="0" w:space="0" w:color="auto"/>
            <w:bottom w:val="none" w:sz="0" w:space="0" w:color="auto"/>
            <w:right w:val="none" w:sz="0" w:space="0" w:color="auto"/>
          </w:divBdr>
        </w:div>
        <w:div w:id="1589921530">
          <w:marLeft w:val="0"/>
          <w:marRight w:val="0"/>
          <w:marTop w:val="0"/>
          <w:marBottom w:val="0"/>
          <w:divBdr>
            <w:top w:val="none" w:sz="0" w:space="0" w:color="auto"/>
            <w:left w:val="none" w:sz="0" w:space="0" w:color="auto"/>
            <w:bottom w:val="none" w:sz="0" w:space="0" w:color="auto"/>
            <w:right w:val="none" w:sz="0" w:space="0" w:color="auto"/>
          </w:divBdr>
        </w:div>
        <w:div w:id="317417840">
          <w:marLeft w:val="0"/>
          <w:marRight w:val="0"/>
          <w:marTop w:val="0"/>
          <w:marBottom w:val="0"/>
          <w:divBdr>
            <w:top w:val="none" w:sz="0" w:space="0" w:color="auto"/>
            <w:left w:val="none" w:sz="0" w:space="0" w:color="auto"/>
            <w:bottom w:val="none" w:sz="0" w:space="0" w:color="auto"/>
            <w:right w:val="none" w:sz="0" w:space="0" w:color="auto"/>
          </w:divBdr>
        </w:div>
        <w:div w:id="516042639">
          <w:marLeft w:val="0"/>
          <w:marRight w:val="0"/>
          <w:marTop w:val="0"/>
          <w:marBottom w:val="0"/>
          <w:divBdr>
            <w:top w:val="none" w:sz="0" w:space="0" w:color="auto"/>
            <w:left w:val="none" w:sz="0" w:space="0" w:color="auto"/>
            <w:bottom w:val="none" w:sz="0" w:space="0" w:color="auto"/>
            <w:right w:val="none" w:sz="0" w:space="0" w:color="auto"/>
          </w:divBdr>
        </w:div>
        <w:div w:id="576668458">
          <w:marLeft w:val="0"/>
          <w:marRight w:val="0"/>
          <w:marTop w:val="0"/>
          <w:marBottom w:val="0"/>
          <w:divBdr>
            <w:top w:val="none" w:sz="0" w:space="0" w:color="auto"/>
            <w:left w:val="none" w:sz="0" w:space="0" w:color="auto"/>
            <w:bottom w:val="none" w:sz="0" w:space="0" w:color="auto"/>
            <w:right w:val="none" w:sz="0" w:space="0" w:color="auto"/>
          </w:divBdr>
        </w:div>
        <w:div w:id="850031568">
          <w:marLeft w:val="0"/>
          <w:marRight w:val="0"/>
          <w:marTop w:val="0"/>
          <w:marBottom w:val="0"/>
          <w:divBdr>
            <w:top w:val="none" w:sz="0" w:space="0" w:color="auto"/>
            <w:left w:val="none" w:sz="0" w:space="0" w:color="auto"/>
            <w:bottom w:val="none" w:sz="0" w:space="0" w:color="auto"/>
            <w:right w:val="none" w:sz="0" w:space="0" w:color="auto"/>
          </w:divBdr>
        </w:div>
        <w:div w:id="431359492">
          <w:marLeft w:val="0"/>
          <w:marRight w:val="0"/>
          <w:marTop w:val="0"/>
          <w:marBottom w:val="0"/>
          <w:divBdr>
            <w:top w:val="none" w:sz="0" w:space="0" w:color="auto"/>
            <w:left w:val="none" w:sz="0" w:space="0" w:color="auto"/>
            <w:bottom w:val="none" w:sz="0" w:space="0" w:color="auto"/>
            <w:right w:val="none" w:sz="0" w:space="0" w:color="auto"/>
          </w:divBdr>
        </w:div>
        <w:div w:id="1647856084">
          <w:marLeft w:val="0"/>
          <w:marRight w:val="0"/>
          <w:marTop w:val="0"/>
          <w:marBottom w:val="0"/>
          <w:divBdr>
            <w:top w:val="none" w:sz="0" w:space="0" w:color="auto"/>
            <w:left w:val="none" w:sz="0" w:space="0" w:color="auto"/>
            <w:bottom w:val="none" w:sz="0" w:space="0" w:color="auto"/>
            <w:right w:val="none" w:sz="0" w:space="0" w:color="auto"/>
          </w:divBdr>
        </w:div>
        <w:div w:id="1731884646">
          <w:marLeft w:val="0"/>
          <w:marRight w:val="0"/>
          <w:marTop w:val="0"/>
          <w:marBottom w:val="0"/>
          <w:divBdr>
            <w:top w:val="none" w:sz="0" w:space="0" w:color="auto"/>
            <w:left w:val="none" w:sz="0" w:space="0" w:color="auto"/>
            <w:bottom w:val="none" w:sz="0" w:space="0" w:color="auto"/>
            <w:right w:val="none" w:sz="0" w:space="0" w:color="auto"/>
          </w:divBdr>
        </w:div>
      </w:divsChild>
    </w:div>
    <w:div w:id="1548763134">
      <w:bodyDiv w:val="1"/>
      <w:marLeft w:val="0"/>
      <w:marRight w:val="0"/>
      <w:marTop w:val="0"/>
      <w:marBottom w:val="0"/>
      <w:divBdr>
        <w:top w:val="none" w:sz="0" w:space="0" w:color="auto"/>
        <w:left w:val="none" w:sz="0" w:space="0" w:color="auto"/>
        <w:bottom w:val="none" w:sz="0" w:space="0" w:color="auto"/>
        <w:right w:val="none" w:sz="0" w:space="0" w:color="auto"/>
      </w:divBdr>
      <w:divsChild>
        <w:div w:id="987787186">
          <w:marLeft w:val="0"/>
          <w:marRight w:val="0"/>
          <w:marTop w:val="0"/>
          <w:marBottom w:val="0"/>
          <w:divBdr>
            <w:top w:val="none" w:sz="0" w:space="0" w:color="auto"/>
            <w:left w:val="none" w:sz="0" w:space="0" w:color="auto"/>
            <w:bottom w:val="none" w:sz="0" w:space="0" w:color="auto"/>
            <w:right w:val="none" w:sz="0" w:space="0" w:color="auto"/>
          </w:divBdr>
          <w:divsChild>
            <w:div w:id="1644039815">
              <w:marLeft w:val="0"/>
              <w:marRight w:val="0"/>
              <w:marTop w:val="0"/>
              <w:marBottom w:val="0"/>
              <w:divBdr>
                <w:top w:val="none" w:sz="0" w:space="0" w:color="auto"/>
                <w:left w:val="none" w:sz="0" w:space="0" w:color="auto"/>
                <w:bottom w:val="none" w:sz="0" w:space="0" w:color="auto"/>
                <w:right w:val="none" w:sz="0" w:space="0" w:color="auto"/>
              </w:divBdr>
            </w:div>
            <w:div w:id="1859655185">
              <w:marLeft w:val="0"/>
              <w:marRight w:val="0"/>
              <w:marTop w:val="0"/>
              <w:marBottom w:val="0"/>
              <w:divBdr>
                <w:top w:val="none" w:sz="0" w:space="0" w:color="auto"/>
                <w:left w:val="none" w:sz="0" w:space="0" w:color="auto"/>
                <w:bottom w:val="none" w:sz="0" w:space="0" w:color="auto"/>
                <w:right w:val="none" w:sz="0" w:space="0" w:color="auto"/>
              </w:divBdr>
            </w:div>
            <w:div w:id="722946129">
              <w:marLeft w:val="0"/>
              <w:marRight w:val="0"/>
              <w:marTop w:val="0"/>
              <w:marBottom w:val="0"/>
              <w:divBdr>
                <w:top w:val="none" w:sz="0" w:space="0" w:color="auto"/>
                <w:left w:val="none" w:sz="0" w:space="0" w:color="auto"/>
                <w:bottom w:val="none" w:sz="0" w:space="0" w:color="auto"/>
                <w:right w:val="none" w:sz="0" w:space="0" w:color="auto"/>
              </w:divBdr>
            </w:div>
            <w:div w:id="1486362787">
              <w:marLeft w:val="0"/>
              <w:marRight w:val="0"/>
              <w:marTop w:val="0"/>
              <w:marBottom w:val="0"/>
              <w:divBdr>
                <w:top w:val="none" w:sz="0" w:space="0" w:color="auto"/>
                <w:left w:val="none" w:sz="0" w:space="0" w:color="auto"/>
                <w:bottom w:val="none" w:sz="0" w:space="0" w:color="auto"/>
                <w:right w:val="none" w:sz="0" w:space="0" w:color="auto"/>
              </w:divBdr>
            </w:div>
            <w:div w:id="913590468">
              <w:marLeft w:val="0"/>
              <w:marRight w:val="0"/>
              <w:marTop w:val="0"/>
              <w:marBottom w:val="0"/>
              <w:divBdr>
                <w:top w:val="none" w:sz="0" w:space="0" w:color="auto"/>
                <w:left w:val="none" w:sz="0" w:space="0" w:color="auto"/>
                <w:bottom w:val="none" w:sz="0" w:space="0" w:color="auto"/>
                <w:right w:val="none" w:sz="0" w:space="0" w:color="auto"/>
              </w:divBdr>
            </w:div>
            <w:div w:id="421922480">
              <w:marLeft w:val="0"/>
              <w:marRight w:val="0"/>
              <w:marTop w:val="0"/>
              <w:marBottom w:val="0"/>
              <w:divBdr>
                <w:top w:val="none" w:sz="0" w:space="0" w:color="auto"/>
                <w:left w:val="none" w:sz="0" w:space="0" w:color="auto"/>
                <w:bottom w:val="none" w:sz="0" w:space="0" w:color="auto"/>
                <w:right w:val="none" w:sz="0" w:space="0" w:color="auto"/>
              </w:divBdr>
            </w:div>
            <w:div w:id="366417970">
              <w:marLeft w:val="0"/>
              <w:marRight w:val="0"/>
              <w:marTop w:val="0"/>
              <w:marBottom w:val="0"/>
              <w:divBdr>
                <w:top w:val="none" w:sz="0" w:space="0" w:color="auto"/>
                <w:left w:val="none" w:sz="0" w:space="0" w:color="auto"/>
                <w:bottom w:val="none" w:sz="0" w:space="0" w:color="auto"/>
                <w:right w:val="none" w:sz="0" w:space="0" w:color="auto"/>
              </w:divBdr>
            </w:div>
            <w:div w:id="1246963538">
              <w:marLeft w:val="0"/>
              <w:marRight w:val="0"/>
              <w:marTop w:val="0"/>
              <w:marBottom w:val="0"/>
              <w:divBdr>
                <w:top w:val="none" w:sz="0" w:space="0" w:color="auto"/>
                <w:left w:val="none" w:sz="0" w:space="0" w:color="auto"/>
                <w:bottom w:val="none" w:sz="0" w:space="0" w:color="auto"/>
                <w:right w:val="none" w:sz="0" w:space="0" w:color="auto"/>
              </w:divBdr>
            </w:div>
            <w:div w:id="2029526211">
              <w:marLeft w:val="0"/>
              <w:marRight w:val="0"/>
              <w:marTop w:val="0"/>
              <w:marBottom w:val="0"/>
              <w:divBdr>
                <w:top w:val="none" w:sz="0" w:space="0" w:color="auto"/>
                <w:left w:val="none" w:sz="0" w:space="0" w:color="auto"/>
                <w:bottom w:val="none" w:sz="0" w:space="0" w:color="auto"/>
                <w:right w:val="none" w:sz="0" w:space="0" w:color="auto"/>
              </w:divBdr>
            </w:div>
            <w:div w:id="2115512854">
              <w:marLeft w:val="0"/>
              <w:marRight w:val="0"/>
              <w:marTop w:val="0"/>
              <w:marBottom w:val="0"/>
              <w:divBdr>
                <w:top w:val="none" w:sz="0" w:space="0" w:color="auto"/>
                <w:left w:val="none" w:sz="0" w:space="0" w:color="auto"/>
                <w:bottom w:val="none" w:sz="0" w:space="0" w:color="auto"/>
                <w:right w:val="none" w:sz="0" w:space="0" w:color="auto"/>
              </w:divBdr>
            </w:div>
            <w:div w:id="464812747">
              <w:marLeft w:val="0"/>
              <w:marRight w:val="0"/>
              <w:marTop w:val="0"/>
              <w:marBottom w:val="0"/>
              <w:divBdr>
                <w:top w:val="none" w:sz="0" w:space="0" w:color="auto"/>
                <w:left w:val="none" w:sz="0" w:space="0" w:color="auto"/>
                <w:bottom w:val="none" w:sz="0" w:space="0" w:color="auto"/>
                <w:right w:val="none" w:sz="0" w:space="0" w:color="auto"/>
              </w:divBdr>
            </w:div>
            <w:div w:id="58140198">
              <w:marLeft w:val="0"/>
              <w:marRight w:val="0"/>
              <w:marTop w:val="0"/>
              <w:marBottom w:val="0"/>
              <w:divBdr>
                <w:top w:val="none" w:sz="0" w:space="0" w:color="auto"/>
                <w:left w:val="none" w:sz="0" w:space="0" w:color="auto"/>
                <w:bottom w:val="none" w:sz="0" w:space="0" w:color="auto"/>
                <w:right w:val="none" w:sz="0" w:space="0" w:color="auto"/>
              </w:divBdr>
            </w:div>
            <w:div w:id="743258577">
              <w:marLeft w:val="0"/>
              <w:marRight w:val="0"/>
              <w:marTop w:val="0"/>
              <w:marBottom w:val="0"/>
              <w:divBdr>
                <w:top w:val="none" w:sz="0" w:space="0" w:color="auto"/>
                <w:left w:val="none" w:sz="0" w:space="0" w:color="auto"/>
                <w:bottom w:val="none" w:sz="0" w:space="0" w:color="auto"/>
                <w:right w:val="none" w:sz="0" w:space="0" w:color="auto"/>
              </w:divBdr>
            </w:div>
            <w:div w:id="605187827">
              <w:marLeft w:val="0"/>
              <w:marRight w:val="0"/>
              <w:marTop w:val="0"/>
              <w:marBottom w:val="0"/>
              <w:divBdr>
                <w:top w:val="none" w:sz="0" w:space="0" w:color="auto"/>
                <w:left w:val="none" w:sz="0" w:space="0" w:color="auto"/>
                <w:bottom w:val="none" w:sz="0" w:space="0" w:color="auto"/>
                <w:right w:val="none" w:sz="0" w:space="0" w:color="auto"/>
              </w:divBdr>
            </w:div>
            <w:div w:id="1437285100">
              <w:marLeft w:val="0"/>
              <w:marRight w:val="0"/>
              <w:marTop w:val="0"/>
              <w:marBottom w:val="0"/>
              <w:divBdr>
                <w:top w:val="none" w:sz="0" w:space="0" w:color="auto"/>
                <w:left w:val="none" w:sz="0" w:space="0" w:color="auto"/>
                <w:bottom w:val="none" w:sz="0" w:space="0" w:color="auto"/>
                <w:right w:val="none" w:sz="0" w:space="0" w:color="auto"/>
              </w:divBdr>
            </w:div>
            <w:div w:id="1691377429">
              <w:marLeft w:val="0"/>
              <w:marRight w:val="0"/>
              <w:marTop w:val="0"/>
              <w:marBottom w:val="0"/>
              <w:divBdr>
                <w:top w:val="none" w:sz="0" w:space="0" w:color="auto"/>
                <w:left w:val="none" w:sz="0" w:space="0" w:color="auto"/>
                <w:bottom w:val="none" w:sz="0" w:space="0" w:color="auto"/>
                <w:right w:val="none" w:sz="0" w:space="0" w:color="auto"/>
              </w:divBdr>
            </w:div>
            <w:div w:id="1228805481">
              <w:marLeft w:val="0"/>
              <w:marRight w:val="0"/>
              <w:marTop w:val="0"/>
              <w:marBottom w:val="0"/>
              <w:divBdr>
                <w:top w:val="none" w:sz="0" w:space="0" w:color="auto"/>
                <w:left w:val="none" w:sz="0" w:space="0" w:color="auto"/>
                <w:bottom w:val="none" w:sz="0" w:space="0" w:color="auto"/>
                <w:right w:val="none" w:sz="0" w:space="0" w:color="auto"/>
              </w:divBdr>
            </w:div>
            <w:div w:id="1690445527">
              <w:marLeft w:val="0"/>
              <w:marRight w:val="0"/>
              <w:marTop w:val="0"/>
              <w:marBottom w:val="0"/>
              <w:divBdr>
                <w:top w:val="none" w:sz="0" w:space="0" w:color="auto"/>
                <w:left w:val="none" w:sz="0" w:space="0" w:color="auto"/>
                <w:bottom w:val="none" w:sz="0" w:space="0" w:color="auto"/>
                <w:right w:val="none" w:sz="0" w:space="0" w:color="auto"/>
              </w:divBdr>
            </w:div>
            <w:div w:id="467358801">
              <w:marLeft w:val="0"/>
              <w:marRight w:val="0"/>
              <w:marTop w:val="0"/>
              <w:marBottom w:val="0"/>
              <w:divBdr>
                <w:top w:val="none" w:sz="0" w:space="0" w:color="auto"/>
                <w:left w:val="none" w:sz="0" w:space="0" w:color="auto"/>
                <w:bottom w:val="none" w:sz="0" w:space="0" w:color="auto"/>
                <w:right w:val="none" w:sz="0" w:space="0" w:color="auto"/>
              </w:divBdr>
            </w:div>
          </w:divsChild>
        </w:div>
        <w:div w:id="485587219">
          <w:marLeft w:val="0"/>
          <w:marRight w:val="0"/>
          <w:marTop w:val="0"/>
          <w:marBottom w:val="0"/>
          <w:divBdr>
            <w:top w:val="none" w:sz="0" w:space="0" w:color="auto"/>
            <w:left w:val="none" w:sz="0" w:space="0" w:color="auto"/>
            <w:bottom w:val="none" w:sz="0" w:space="0" w:color="auto"/>
            <w:right w:val="none" w:sz="0" w:space="0" w:color="auto"/>
          </w:divBdr>
        </w:div>
        <w:div w:id="2082556732">
          <w:marLeft w:val="0"/>
          <w:marRight w:val="0"/>
          <w:marTop w:val="0"/>
          <w:marBottom w:val="0"/>
          <w:divBdr>
            <w:top w:val="none" w:sz="0" w:space="0" w:color="auto"/>
            <w:left w:val="none" w:sz="0" w:space="0" w:color="auto"/>
            <w:bottom w:val="none" w:sz="0" w:space="0" w:color="auto"/>
            <w:right w:val="none" w:sz="0" w:space="0" w:color="auto"/>
          </w:divBdr>
        </w:div>
        <w:div w:id="1840002964">
          <w:marLeft w:val="0"/>
          <w:marRight w:val="0"/>
          <w:marTop w:val="0"/>
          <w:marBottom w:val="0"/>
          <w:divBdr>
            <w:top w:val="none" w:sz="0" w:space="0" w:color="auto"/>
            <w:left w:val="none" w:sz="0" w:space="0" w:color="auto"/>
            <w:bottom w:val="none" w:sz="0" w:space="0" w:color="auto"/>
            <w:right w:val="none" w:sz="0" w:space="0" w:color="auto"/>
          </w:divBdr>
        </w:div>
        <w:div w:id="1286158573">
          <w:marLeft w:val="0"/>
          <w:marRight w:val="0"/>
          <w:marTop w:val="0"/>
          <w:marBottom w:val="0"/>
          <w:divBdr>
            <w:top w:val="none" w:sz="0" w:space="0" w:color="auto"/>
            <w:left w:val="none" w:sz="0" w:space="0" w:color="auto"/>
            <w:bottom w:val="none" w:sz="0" w:space="0" w:color="auto"/>
            <w:right w:val="none" w:sz="0" w:space="0" w:color="auto"/>
          </w:divBdr>
        </w:div>
        <w:div w:id="1914125890">
          <w:marLeft w:val="0"/>
          <w:marRight w:val="0"/>
          <w:marTop w:val="0"/>
          <w:marBottom w:val="0"/>
          <w:divBdr>
            <w:top w:val="none" w:sz="0" w:space="0" w:color="auto"/>
            <w:left w:val="none" w:sz="0" w:space="0" w:color="auto"/>
            <w:bottom w:val="none" w:sz="0" w:space="0" w:color="auto"/>
            <w:right w:val="none" w:sz="0" w:space="0" w:color="auto"/>
          </w:divBdr>
        </w:div>
        <w:div w:id="302582224">
          <w:marLeft w:val="0"/>
          <w:marRight w:val="0"/>
          <w:marTop w:val="0"/>
          <w:marBottom w:val="0"/>
          <w:divBdr>
            <w:top w:val="none" w:sz="0" w:space="0" w:color="auto"/>
            <w:left w:val="none" w:sz="0" w:space="0" w:color="auto"/>
            <w:bottom w:val="none" w:sz="0" w:space="0" w:color="auto"/>
            <w:right w:val="none" w:sz="0" w:space="0" w:color="auto"/>
          </w:divBdr>
        </w:div>
        <w:div w:id="215050208">
          <w:marLeft w:val="0"/>
          <w:marRight w:val="0"/>
          <w:marTop w:val="0"/>
          <w:marBottom w:val="0"/>
          <w:divBdr>
            <w:top w:val="none" w:sz="0" w:space="0" w:color="auto"/>
            <w:left w:val="none" w:sz="0" w:space="0" w:color="auto"/>
            <w:bottom w:val="none" w:sz="0" w:space="0" w:color="auto"/>
            <w:right w:val="none" w:sz="0" w:space="0" w:color="auto"/>
          </w:divBdr>
        </w:div>
        <w:div w:id="306865657">
          <w:marLeft w:val="0"/>
          <w:marRight w:val="0"/>
          <w:marTop w:val="0"/>
          <w:marBottom w:val="0"/>
          <w:divBdr>
            <w:top w:val="none" w:sz="0" w:space="0" w:color="auto"/>
            <w:left w:val="none" w:sz="0" w:space="0" w:color="auto"/>
            <w:bottom w:val="none" w:sz="0" w:space="0" w:color="auto"/>
            <w:right w:val="none" w:sz="0" w:space="0" w:color="auto"/>
          </w:divBdr>
        </w:div>
        <w:div w:id="739131031">
          <w:marLeft w:val="0"/>
          <w:marRight w:val="0"/>
          <w:marTop w:val="0"/>
          <w:marBottom w:val="0"/>
          <w:divBdr>
            <w:top w:val="none" w:sz="0" w:space="0" w:color="auto"/>
            <w:left w:val="none" w:sz="0" w:space="0" w:color="auto"/>
            <w:bottom w:val="none" w:sz="0" w:space="0" w:color="auto"/>
            <w:right w:val="none" w:sz="0" w:space="0" w:color="auto"/>
          </w:divBdr>
        </w:div>
        <w:div w:id="1267350733">
          <w:marLeft w:val="0"/>
          <w:marRight w:val="0"/>
          <w:marTop w:val="0"/>
          <w:marBottom w:val="0"/>
          <w:divBdr>
            <w:top w:val="none" w:sz="0" w:space="0" w:color="auto"/>
            <w:left w:val="none" w:sz="0" w:space="0" w:color="auto"/>
            <w:bottom w:val="none" w:sz="0" w:space="0" w:color="auto"/>
            <w:right w:val="none" w:sz="0" w:space="0" w:color="auto"/>
          </w:divBdr>
        </w:div>
        <w:div w:id="812718476">
          <w:marLeft w:val="0"/>
          <w:marRight w:val="0"/>
          <w:marTop w:val="0"/>
          <w:marBottom w:val="0"/>
          <w:divBdr>
            <w:top w:val="none" w:sz="0" w:space="0" w:color="auto"/>
            <w:left w:val="none" w:sz="0" w:space="0" w:color="auto"/>
            <w:bottom w:val="none" w:sz="0" w:space="0" w:color="auto"/>
            <w:right w:val="none" w:sz="0" w:space="0" w:color="auto"/>
          </w:divBdr>
        </w:div>
        <w:div w:id="824396552">
          <w:marLeft w:val="0"/>
          <w:marRight w:val="0"/>
          <w:marTop w:val="0"/>
          <w:marBottom w:val="0"/>
          <w:divBdr>
            <w:top w:val="none" w:sz="0" w:space="0" w:color="auto"/>
            <w:left w:val="none" w:sz="0" w:space="0" w:color="auto"/>
            <w:bottom w:val="none" w:sz="0" w:space="0" w:color="auto"/>
            <w:right w:val="none" w:sz="0" w:space="0" w:color="auto"/>
          </w:divBdr>
        </w:div>
        <w:div w:id="53088754">
          <w:marLeft w:val="0"/>
          <w:marRight w:val="0"/>
          <w:marTop w:val="0"/>
          <w:marBottom w:val="0"/>
          <w:divBdr>
            <w:top w:val="none" w:sz="0" w:space="0" w:color="auto"/>
            <w:left w:val="none" w:sz="0" w:space="0" w:color="auto"/>
            <w:bottom w:val="none" w:sz="0" w:space="0" w:color="auto"/>
            <w:right w:val="none" w:sz="0" w:space="0" w:color="auto"/>
          </w:divBdr>
        </w:div>
        <w:div w:id="2029405821">
          <w:marLeft w:val="0"/>
          <w:marRight w:val="0"/>
          <w:marTop w:val="0"/>
          <w:marBottom w:val="0"/>
          <w:divBdr>
            <w:top w:val="none" w:sz="0" w:space="0" w:color="auto"/>
            <w:left w:val="none" w:sz="0" w:space="0" w:color="auto"/>
            <w:bottom w:val="none" w:sz="0" w:space="0" w:color="auto"/>
            <w:right w:val="none" w:sz="0" w:space="0" w:color="auto"/>
          </w:divBdr>
        </w:div>
        <w:div w:id="979530563">
          <w:marLeft w:val="0"/>
          <w:marRight w:val="0"/>
          <w:marTop w:val="0"/>
          <w:marBottom w:val="0"/>
          <w:divBdr>
            <w:top w:val="none" w:sz="0" w:space="0" w:color="auto"/>
            <w:left w:val="none" w:sz="0" w:space="0" w:color="auto"/>
            <w:bottom w:val="none" w:sz="0" w:space="0" w:color="auto"/>
            <w:right w:val="none" w:sz="0" w:space="0" w:color="auto"/>
          </w:divBdr>
        </w:div>
        <w:div w:id="1762799374">
          <w:marLeft w:val="0"/>
          <w:marRight w:val="0"/>
          <w:marTop w:val="0"/>
          <w:marBottom w:val="0"/>
          <w:divBdr>
            <w:top w:val="none" w:sz="0" w:space="0" w:color="auto"/>
            <w:left w:val="none" w:sz="0" w:space="0" w:color="auto"/>
            <w:bottom w:val="none" w:sz="0" w:space="0" w:color="auto"/>
            <w:right w:val="none" w:sz="0" w:space="0" w:color="auto"/>
          </w:divBdr>
        </w:div>
        <w:div w:id="1186216472">
          <w:marLeft w:val="0"/>
          <w:marRight w:val="0"/>
          <w:marTop w:val="0"/>
          <w:marBottom w:val="0"/>
          <w:divBdr>
            <w:top w:val="none" w:sz="0" w:space="0" w:color="auto"/>
            <w:left w:val="none" w:sz="0" w:space="0" w:color="auto"/>
            <w:bottom w:val="none" w:sz="0" w:space="0" w:color="auto"/>
            <w:right w:val="none" w:sz="0" w:space="0" w:color="auto"/>
          </w:divBdr>
        </w:div>
        <w:div w:id="1054352071">
          <w:marLeft w:val="0"/>
          <w:marRight w:val="0"/>
          <w:marTop w:val="0"/>
          <w:marBottom w:val="0"/>
          <w:divBdr>
            <w:top w:val="none" w:sz="0" w:space="0" w:color="auto"/>
            <w:left w:val="none" w:sz="0" w:space="0" w:color="auto"/>
            <w:bottom w:val="none" w:sz="0" w:space="0" w:color="auto"/>
            <w:right w:val="none" w:sz="0" w:space="0" w:color="auto"/>
          </w:divBdr>
        </w:div>
        <w:div w:id="1255699293">
          <w:marLeft w:val="0"/>
          <w:marRight w:val="0"/>
          <w:marTop w:val="0"/>
          <w:marBottom w:val="0"/>
          <w:divBdr>
            <w:top w:val="none" w:sz="0" w:space="0" w:color="auto"/>
            <w:left w:val="none" w:sz="0" w:space="0" w:color="auto"/>
            <w:bottom w:val="none" w:sz="0" w:space="0" w:color="auto"/>
            <w:right w:val="none" w:sz="0" w:space="0" w:color="auto"/>
          </w:divBdr>
        </w:div>
        <w:div w:id="1806199111">
          <w:marLeft w:val="0"/>
          <w:marRight w:val="0"/>
          <w:marTop w:val="0"/>
          <w:marBottom w:val="0"/>
          <w:divBdr>
            <w:top w:val="none" w:sz="0" w:space="0" w:color="auto"/>
            <w:left w:val="none" w:sz="0" w:space="0" w:color="auto"/>
            <w:bottom w:val="none" w:sz="0" w:space="0" w:color="auto"/>
            <w:right w:val="none" w:sz="0" w:space="0" w:color="auto"/>
          </w:divBdr>
        </w:div>
        <w:div w:id="1791315003">
          <w:marLeft w:val="0"/>
          <w:marRight w:val="0"/>
          <w:marTop w:val="0"/>
          <w:marBottom w:val="0"/>
          <w:divBdr>
            <w:top w:val="none" w:sz="0" w:space="0" w:color="auto"/>
            <w:left w:val="none" w:sz="0" w:space="0" w:color="auto"/>
            <w:bottom w:val="none" w:sz="0" w:space="0" w:color="auto"/>
            <w:right w:val="none" w:sz="0" w:space="0" w:color="auto"/>
          </w:divBdr>
        </w:div>
        <w:div w:id="597494120">
          <w:marLeft w:val="0"/>
          <w:marRight w:val="0"/>
          <w:marTop w:val="0"/>
          <w:marBottom w:val="0"/>
          <w:divBdr>
            <w:top w:val="none" w:sz="0" w:space="0" w:color="auto"/>
            <w:left w:val="none" w:sz="0" w:space="0" w:color="auto"/>
            <w:bottom w:val="none" w:sz="0" w:space="0" w:color="auto"/>
            <w:right w:val="none" w:sz="0" w:space="0" w:color="auto"/>
          </w:divBdr>
        </w:div>
        <w:div w:id="1996295697">
          <w:marLeft w:val="0"/>
          <w:marRight w:val="0"/>
          <w:marTop w:val="0"/>
          <w:marBottom w:val="0"/>
          <w:divBdr>
            <w:top w:val="none" w:sz="0" w:space="0" w:color="auto"/>
            <w:left w:val="none" w:sz="0" w:space="0" w:color="auto"/>
            <w:bottom w:val="none" w:sz="0" w:space="0" w:color="auto"/>
            <w:right w:val="none" w:sz="0" w:space="0" w:color="auto"/>
          </w:divBdr>
        </w:div>
        <w:div w:id="1045759834">
          <w:marLeft w:val="0"/>
          <w:marRight w:val="0"/>
          <w:marTop w:val="0"/>
          <w:marBottom w:val="0"/>
          <w:divBdr>
            <w:top w:val="none" w:sz="0" w:space="0" w:color="auto"/>
            <w:left w:val="none" w:sz="0" w:space="0" w:color="auto"/>
            <w:bottom w:val="none" w:sz="0" w:space="0" w:color="auto"/>
            <w:right w:val="none" w:sz="0" w:space="0" w:color="auto"/>
          </w:divBdr>
        </w:div>
        <w:div w:id="127675712">
          <w:marLeft w:val="0"/>
          <w:marRight w:val="0"/>
          <w:marTop w:val="0"/>
          <w:marBottom w:val="0"/>
          <w:divBdr>
            <w:top w:val="none" w:sz="0" w:space="0" w:color="auto"/>
            <w:left w:val="none" w:sz="0" w:space="0" w:color="auto"/>
            <w:bottom w:val="none" w:sz="0" w:space="0" w:color="auto"/>
            <w:right w:val="none" w:sz="0" w:space="0" w:color="auto"/>
          </w:divBdr>
        </w:div>
        <w:div w:id="266155902">
          <w:marLeft w:val="0"/>
          <w:marRight w:val="0"/>
          <w:marTop w:val="0"/>
          <w:marBottom w:val="0"/>
          <w:divBdr>
            <w:top w:val="none" w:sz="0" w:space="0" w:color="auto"/>
            <w:left w:val="none" w:sz="0" w:space="0" w:color="auto"/>
            <w:bottom w:val="none" w:sz="0" w:space="0" w:color="auto"/>
            <w:right w:val="none" w:sz="0" w:space="0" w:color="auto"/>
          </w:divBdr>
        </w:div>
        <w:div w:id="1784029925">
          <w:marLeft w:val="0"/>
          <w:marRight w:val="0"/>
          <w:marTop w:val="0"/>
          <w:marBottom w:val="0"/>
          <w:divBdr>
            <w:top w:val="none" w:sz="0" w:space="0" w:color="auto"/>
            <w:left w:val="none" w:sz="0" w:space="0" w:color="auto"/>
            <w:bottom w:val="none" w:sz="0" w:space="0" w:color="auto"/>
            <w:right w:val="none" w:sz="0" w:space="0" w:color="auto"/>
          </w:divBdr>
        </w:div>
        <w:div w:id="1286503767">
          <w:marLeft w:val="0"/>
          <w:marRight w:val="0"/>
          <w:marTop w:val="0"/>
          <w:marBottom w:val="0"/>
          <w:divBdr>
            <w:top w:val="none" w:sz="0" w:space="0" w:color="auto"/>
            <w:left w:val="none" w:sz="0" w:space="0" w:color="auto"/>
            <w:bottom w:val="none" w:sz="0" w:space="0" w:color="auto"/>
            <w:right w:val="none" w:sz="0" w:space="0" w:color="auto"/>
          </w:divBdr>
        </w:div>
        <w:div w:id="791898657">
          <w:marLeft w:val="0"/>
          <w:marRight w:val="0"/>
          <w:marTop w:val="0"/>
          <w:marBottom w:val="0"/>
          <w:divBdr>
            <w:top w:val="none" w:sz="0" w:space="0" w:color="auto"/>
            <w:left w:val="none" w:sz="0" w:space="0" w:color="auto"/>
            <w:bottom w:val="none" w:sz="0" w:space="0" w:color="auto"/>
            <w:right w:val="none" w:sz="0" w:space="0" w:color="auto"/>
          </w:divBdr>
        </w:div>
        <w:div w:id="369303608">
          <w:marLeft w:val="0"/>
          <w:marRight w:val="0"/>
          <w:marTop w:val="0"/>
          <w:marBottom w:val="0"/>
          <w:divBdr>
            <w:top w:val="none" w:sz="0" w:space="0" w:color="auto"/>
            <w:left w:val="none" w:sz="0" w:space="0" w:color="auto"/>
            <w:bottom w:val="none" w:sz="0" w:space="0" w:color="auto"/>
            <w:right w:val="none" w:sz="0" w:space="0" w:color="auto"/>
          </w:divBdr>
        </w:div>
        <w:div w:id="322661980">
          <w:marLeft w:val="0"/>
          <w:marRight w:val="0"/>
          <w:marTop w:val="0"/>
          <w:marBottom w:val="0"/>
          <w:divBdr>
            <w:top w:val="none" w:sz="0" w:space="0" w:color="auto"/>
            <w:left w:val="none" w:sz="0" w:space="0" w:color="auto"/>
            <w:bottom w:val="none" w:sz="0" w:space="0" w:color="auto"/>
            <w:right w:val="none" w:sz="0" w:space="0" w:color="auto"/>
          </w:divBdr>
        </w:div>
      </w:divsChild>
    </w:div>
    <w:div w:id="2003385403">
      <w:bodyDiv w:val="1"/>
      <w:marLeft w:val="0"/>
      <w:marRight w:val="0"/>
      <w:marTop w:val="0"/>
      <w:marBottom w:val="0"/>
      <w:divBdr>
        <w:top w:val="none" w:sz="0" w:space="0" w:color="auto"/>
        <w:left w:val="none" w:sz="0" w:space="0" w:color="auto"/>
        <w:bottom w:val="none" w:sz="0" w:space="0" w:color="auto"/>
        <w:right w:val="none" w:sz="0" w:space="0" w:color="auto"/>
      </w:divBdr>
      <w:divsChild>
        <w:div w:id="1231117645">
          <w:marLeft w:val="0"/>
          <w:marRight w:val="0"/>
          <w:marTop w:val="0"/>
          <w:marBottom w:val="0"/>
          <w:divBdr>
            <w:top w:val="none" w:sz="0" w:space="0" w:color="auto"/>
            <w:left w:val="none" w:sz="0" w:space="0" w:color="auto"/>
            <w:bottom w:val="none" w:sz="0" w:space="0" w:color="auto"/>
            <w:right w:val="none" w:sz="0" w:space="0" w:color="auto"/>
          </w:divBdr>
          <w:divsChild>
            <w:div w:id="1060253744">
              <w:marLeft w:val="0"/>
              <w:marRight w:val="0"/>
              <w:marTop w:val="0"/>
              <w:marBottom w:val="0"/>
              <w:divBdr>
                <w:top w:val="none" w:sz="0" w:space="0" w:color="auto"/>
                <w:left w:val="none" w:sz="0" w:space="0" w:color="auto"/>
                <w:bottom w:val="none" w:sz="0" w:space="0" w:color="auto"/>
                <w:right w:val="none" w:sz="0" w:space="0" w:color="auto"/>
              </w:divBdr>
            </w:div>
            <w:div w:id="828130430">
              <w:marLeft w:val="0"/>
              <w:marRight w:val="0"/>
              <w:marTop w:val="0"/>
              <w:marBottom w:val="0"/>
              <w:divBdr>
                <w:top w:val="none" w:sz="0" w:space="0" w:color="auto"/>
                <w:left w:val="none" w:sz="0" w:space="0" w:color="auto"/>
                <w:bottom w:val="none" w:sz="0" w:space="0" w:color="auto"/>
                <w:right w:val="none" w:sz="0" w:space="0" w:color="auto"/>
              </w:divBdr>
            </w:div>
            <w:div w:id="1136222369">
              <w:marLeft w:val="0"/>
              <w:marRight w:val="0"/>
              <w:marTop w:val="0"/>
              <w:marBottom w:val="0"/>
              <w:divBdr>
                <w:top w:val="none" w:sz="0" w:space="0" w:color="auto"/>
                <w:left w:val="none" w:sz="0" w:space="0" w:color="auto"/>
                <w:bottom w:val="none" w:sz="0" w:space="0" w:color="auto"/>
                <w:right w:val="none" w:sz="0" w:space="0" w:color="auto"/>
              </w:divBdr>
            </w:div>
            <w:div w:id="443575866">
              <w:marLeft w:val="0"/>
              <w:marRight w:val="0"/>
              <w:marTop w:val="0"/>
              <w:marBottom w:val="0"/>
              <w:divBdr>
                <w:top w:val="none" w:sz="0" w:space="0" w:color="auto"/>
                <w:left w:val="none" w:sz="0" w:space="0" w:color="auto"/>
                <w:bottom w:val="none" w:sz="0" w:space="0" w:color="auto"/>
                <w:right w:val="none" w:sz="0" w:space="0" w:color="auto"/>
              </w:divBdr>
            </w:div>
            <w:div w:id="1184440991">
              <w:marLeft w:val="0"/>
              <w:marRight w:val="0"/>
              <w:marTop w:val="0"/>
              <w:marBottom w:val="0"/>
              <w:divBdr>
                <w:top w:val="none" w:sz="0" w:space="0" w:color="auto"/>
                <w:left w:val="none" w:sz="0" w:space="0" w:color="auto"/>
                <w:bottom w:val="none" w:sz="0" w:space="0" w:color="auto"/>
                <w:right w:val="none" w:sz="0" w:space="0" w:color="auto"/>
              </w:divBdr>
            </w:div>
            <w:div w:id="1394503575">
              <w:marLeft w:val="0"/>
              <w:marRight w:val="0"/>
              <w:marTop w:val="0"/>
              <w:marBottom w:val="0"/>
              <w:divBdr>
                <w:top w:val="none" w:sz="0" w:space="0" w:color="auto"/>
                <w:left w:val="none" w:sz="0" w:space="0" w:color="auto"/>
                <w:bottom w:val="none" w:sz="0" w:space="0" w:color="auto"/>
                <w:right w:val="none" w:sz="0" w:space="0" w:color="auto"/>
              </w:divBdr>
            </w:div>
            <w:div w:id="548536766">
              <w:marLeft w:val="0"/>
              <w:marRight w:val="0"/>
              <w:marTop w:val="0"/>
              <w:marBottom w:val="0"/>
              <w:divBdr>
                <w:top w:val="none" w:sz="0" w:space="0" w:color="auto"/>
                <w:left w:val="none" w:sz="0" w:space="0" w:color="auto"/>
                <w:bottom w:val="none" w:sz="0" w:space="0" w:color="auto"/>
                <w:right w:val="none" w:sz="0" w:space="0" w:color="auto"/>
              </w:divBdr>
            </w:div>
            <w:div w:id="1339886345">
              <w:marLeft w:val="0"/>
              <w:marRight w:val="0"/>
              <w:marTop w:val="0"/>
              <w:marBottom w:val="0"/>
              <w:divBdr>
                <w:top w:val="none" w:sz="0" w:space="0" w:color="auto"/>
                <w:left w:val="none" w:sz="0" w:space="0" w:color="auto"/>
                <w:bottom w:val="none" w:sz="0" w:space="0" w:color="auto"/>
                <w:right w:val="none" w:sz="0" w:space="0" w:color="auto"/>
              </w:divBdr>
            </w:div>
            <w:div w:id="1464229463">
              <w:marLeft w:val="0"/>
              <w:marRight w:val="0"/>
              <w:marTop w:val="0"/>
              <w:marBottom w:val="0"/>
              <w:divBdr>
                <w:top w:val="none" w:sz="0" w:space="0" w:color="auto"/>
                <w:left w:val="none" w:sz="0" w:space="0" w:color="auto"/>
                <w:bottom w:val="none" w:sz="0" w:space="0" w:color="auto"/>
                <w:right w:val="none" w:sz="0" w:space="0" w:color="auto"/>
              </w:divBdr>
            </w:div>
            <w:div w:id="1465463940">
              <w:marLeft w:val="0"/>
              <w:marRight w:val="0"/>
              <w:marTop w:val="0"/>
              <w:marBottom w:val="0"/>
              <w:divBdr>
                <w:top w:val="none" w:sz="0" w:space="0" w:color="auto"/>
                <w:left w:val="none" w:sz="0" w:space="0" w:color="auto"/>
                <w:bottom w:val="none" w:sz="0" w:space="0" w:color="auto"/>
                <w:right w:val="none" w:sz="0" w:space="0" w:color="auto"/>
              </w:divBdr>
            </w:div>
            <w:div w:id="300040837">
              <w:marLeft w:val="0"/>
              <w:marRight w:val="0"/>
              <w:marTop w:val="0"/>
              <w:marBottom w:val="0"/>
              <w:divBdr>
                <w:top w:val="none" w:sz="0" w:space="0" w:color="auto"/>
                <w:left w:val="none" w:sz="0" w:space="0" w:color="auto"/>
                <w:bottom w:val="none" w:sz="0" w:space="0" w:color="auto"/>
                <w:right w:val="none" w:sz="0" w:space="0" w:color="auto"/>
              </w:divBdr>
            </w:div>
            <w:div w:id="579221698">
              <w:marLeft w:val="0"/>
              <w:marRight w:val="0"/>
              <w:marTop w:val="0"/>
              <w:marBottom w:val="0"/>
              <w:divBdr>
                <w:top w:val="none" w:sz="0" w:space="0" w:color="auto"/>
                <w:left w:val="none" w:sz="0" w:space="0" w:color="auto"/>
                <w:bottom w:val="none" w:sz="0" w:space="0" w:color="auto"/>
                <w:right w:val="none" w:sz="0" w:space="0" w:color="auto"/>
              </w:divBdr>
            </w:div>
            <w:div w:id="1372682549">
              <w:marLeft w:val="0"/>
              <w:marRight w:val="0"/>
              <w:marTop w:val="0"/>
              <w:marBottom w:val="0"/>
              <w:divBdr>
                <w:top w:val="none" w:sz="0" w:space="0" w:color="auto"/>
                <w:left w:val="none" w:sz="0" w:space="0" w:color="auto"/>
                <w:bottom w:val="none" w:sz="0" w:space="0" w:color="auto"/>
                <w:right w:val="none" w:sz="0" w:space="0" w:color="auto"/>
              </w:divBdr>
            </w:div>
            <w:div w:id="337314572">
              <w:marLeft w:val="0"/>
              <w:marRight w:val="0"/>
              <w:marTop w:val="0"/>
              <w:marBottom w:val="0"/>
              <w:divBdr>
                <w:top w:val="none" w:sz="0" w:space="0" w:color="auto"/>
                <w:left w:val="none" w:sz="0" w:space="0" w:color="auto"/>
                <w:bottom w:val="none" w:sz="0" w:space="0" w:color="auto"/>
                <w:right w:val="none" w:sz="0" w:space="0" w:color="auto"/>
              </w:divBdr>
            </w:div>
            <w:div w:id="1376737035">
              <w:marLeft w:val="0"/>
              <w:marRight w:val="0"/>
              <w:marTop w:val="0"/>
              <w:marBottom w:val="0"/>
              <w:divBdr>
                <w:top w:val="none" w:sz="0" w:space="0" w:color="auto"/>
                <w:left w:val="none" w:sz="0" w:space="0" w:color="auto"/>
                <w:bottom w:val="none" w:sz="0" w:space="0" w:color="auto"/>
                <w:right w:val="none" w:sz="0" w:space="0" w:color="auto"/>
              </w:divBdr>
            </w:div>
            <w:div w:id="625281783">
              <w:marLeft w:val="0"/>
              <w:marRight w:val="0"/>
              <w:marTop w:val="0"/>
              <w:marBottom w:val="0"/>
              <w:divBdr>
                <w:top w:val="none" w:sz="0" w:space="0" w:color="auto"/>
                <w:left w:val="none" w:sz="0" w:space="0" w:color="auto"/>
                <w:bottom w:val="none" w:sz="0" w:space="0" w:color="auto"/>
                <w:right w:val="none" w:sz="0" w:space="0" w:color="auto"/>
              </w:divBdr>
            </w:div>
            <w:div w:id="849880739">
              <w:marLeft w:val="0"/>
              <w:marRight w:val="0"/>
              <w:marTop w:val="0"/>
              <w:marBottom w:val="0"/>
              <w:divBdr>
                <w:top w:val="none" w:sz="0" w:space="0" w:color="auto"/>
                <w:left w:val="none" w:sz="0" w:space="0" w:color="auto"/>
                <w:bottom w:val="none" w:sz="0" w:space="0" w:color="auto"/>
                <w:right w:val="none" w:sz="0" w:space="0" w:color="auto"/>
              </w:divBdr>
            </w:div>
            <w:div w:id="1493905608">
              <w:marLeft w:val="0"/>
              <w:marRight w:val="0"/>
              <w:marTop w:val="0"/>
              <w:marBottom w:val="0"/>
              <w:divBdr>
                <w:top w:val="none" w:sz="0" w:space="0" w:color="auto"/>
                <w:left w:val="none" w:sz="0" w:space="0" w:color="auto"/>
                <w:bottom w:val="none" w:sz="0" w:space="0" w:color="auto"/>
                <w:right w:val="none" w:sz="0" w:space="0" w:color="auto"/>
              </w:divBdr>
            </w:div>
            <w:div w:id="1953778405">
              <w:marLeft w:val="0"/>
              <w:marRight w:val="0"/>
              <w:marTop w:val="0"/>
              <w:marBottom w:val="0"/>
              <w:divBdr>
                <w:top w:val="none" w:sz="0" w:space="0" w:color="auto"/>
                <w:left w:val="none" w:sz="0" w:space="0" w:color="auto"/>
                <w:bottom w:val="none" w:sz="0" w:space="0" w:color="auto"/>
                <w:right w:val="none" w:sz="0" w:space="0" w:color="auto"/>
              </w:divBdr>
            </w:div>
          </w:divsChild>
        </w:div>
        <w:div w:id="1773090122">
          <w:marLeft w:val="0"/>
          <w:marRight w:val="0"/>
          <w:marTop w:val="0"/>
          <w:marBottom w:val="0"/>
          <w:divBdr>
            <w:top w:val="none" w:sz="0" w:space="0" w:color="auto"/>
            <w:left w:val="none" w:sz="0" w:space="0" w:color="auto"/>
            <w:bottom w:val="none" w:sz="0" w:space="0" w:color="auto"/>
            <w:right w:val="none" w:sz="0" w:space="0" w:color="auto"/>
          </w:divBdr>
        </w:div>
        <w:div w:id="1934170697">
          <w:marLeft w:val="0"/>
          <w:marRight w:val="0"/>
          <w:marTop w:val="0"/>
          <w:marBottom w:val="0"/>
          <w:divBdr>
            <w:top w:val="none" w:sz="0" w:space="0" w:color="auto"/>
            <w:left w:val="none" w:sz="0" w:space="0" w:color="auto"/>
            <w:bottom w:val="none" w:sz="0" w:space="0" w:color="auto"/>
            <w:right w:val="none" w:sz="0" w:space="0" w:color="auto"/>
          </w:divBdr>
        </w:div>
        <w:div w:id="1654139013">
          <w:marLeft w:val="0"/>
          <w:marRight w:val="0"/>
          <w:marTop w:val="0"/>
          <w:marBottom w:val="0"/>
          <w:divBdr>
            <w:top w:val="none" w:sz="0" w:space="0" w:color="auto"/>
            <w:left w:val="none" w:sz="0" w:space="0" w:color="auto"/>
            <w:bottom w:val="none" w:sz="0" w:space="0" w:color="auto"/>
            <w:right w:val="none" w:sz="0" w:space="0" w:color="auto"/>
          </w:divBdr>
        </w:div>
        <w:div w:id="2017727827">
          <w:marLeft w:val="0"/>
          <w:marRight w:val="0"/>
          <w:marTop w:val="0"/>
          <w:marBottom w:val="0"/>
          <w:divBdr>
            <w:top w:val="none" w:sz="0" w:space="0" w:color="auto"/>
            <w:left w:val="none" w:sz="0" w:space="0" w:color="auto"/>
            <w:bottom w:val="none" w:sz="0" w:space="0" w:color="auto"/>
            <w:right w:val="none" w:sz="0" w:space="0" w:color="auto"/>
          </w:divBdr>
        </w:div>
        <w:div w:id="341736471">
          <w:marLeft w:val="0"/>
          <w:marRight w:val="0"/>
          <w:marTop w:val="0"/>
          <w:marBottom w:val="0"/>
          <w:divBdr>
            <w:top w:val="none" w:sz="0" w:space="0" w:color="auto"/>
            <w:left w:val="none" w:sz="0" w:space="0" w:color="auto"/>
            <w:bottom w:val="none" w:sz="0" w:space="0" w:color="auto"/>
            <w:right w:val="none" w:sz="0" w:space="0" w:color="auto"/>
          </w:divBdr>
        </w:div>
        <w:div w:id="957950031">
          <w:marLeft w:val="0"/>
          <w:marRight w:val="0"/>
          <w:marTop w:val="0"/>
          <w:marBottom w:val="0"/>
          <w:divBdr>
            <w:top w:val="none" w:sz="0" w:space="0" w:color="auto"/>
            <w:left w:val="none" w:sz="0" w:space="0" w:color="auto"/>
            <w:bottom w:val="none" w:sz="0" w:space="0" w:color="auto"/>
            <w:right w:val="none" w:sz="0" w:space="0" w:color="auto"/>
          </w:divBdr>
        </w:div>
        <w:div w:id="1869105262">
          <w:marLeft w:val="0"/>
          <w:marRight w:val="0"/>
          <w:marTop w:val="0"/>
          <w:marBottom w:val="0"/>
          <w:divBdr>
            <w:top w:val="none" w:sz="0" w:space="0" w:color="auto"/>
            <w:left w:val="none" w:sz="0" w:space="0" w:color="auto"/>
            <w:bottom w:val="none" w:sz="0" w:space="0" w:color="auto"/>
            <w:right w:val="none" w:sz="0" w:space="0" w:color="auto"/>
          </w:divBdr>
        </w:div>
        <w:div w:id="1274096263">
          <w:marLeft w:val="0"/>
          <w:marRight w:val="0"/>
          <w:marTop w:val="0"/>
          <w:marBottom w:val="0"/>
          <w:divBdr>
            <w:top w:val="none" w:sz="0" w:space="0" w:color="auto"/>
            <w:left w:val="none" w:sz="0" w:space="0" w:color="auto"/>
            <w:bottom w:val="none" w:sz="0" w:space="0" w:color="auto"/>
            <w:right w:val="none" w:sz="0" w:space="0" w:color="auto"/>
          </w:divBdr>
        </w:div>
        <w:div w:id="582570760">
          <w:marLeft w:val="0"/>
          <w:marRight w:val="0"/>
          <w:marTop w:val="0"/>
          <w:marBottom w:val="0"/>
          <w:divBdr>
            <w:top w:val="none" w:sz="0" w:space="0" w:color="auto"/>
            <w:left w:val="none" w:sz="0" w:space="0" w:color="auto"/>
            <w:bottom w:val="none" w:sz="0" w:space="0" w:color="auto"/>
            <w:right w:val="none" w:sz="0" w:space="0" w:color="auto"/>
          </w:divBdr>
        </w:div>
        <w:div w:id="2139184992">
          <w:marLeft w:val="0"/>
          <w:marRight w:val="0"/>
          <w:marTop w:val="0"/>
          <w:marBottom w:val="0"/>
          <w:divBdr>
            <w:top w:val="none" w:sz="0" w:space="0" w:color="auto"/>
            <w:left w:val="none" w:sz="0" w:space="0" w:color="auto"/>
            <w:bottom w:val="none" w:sz="0" w:space="0" w:color="auto"/>
            <w:right w:val="none" w:sz="0" w:space="0" w:color="auto"/>
          </w:divBdr>
        </w:div>
        <w:div w:id="327943989">
          <w:marLeft w:val="0"/>
          <w:marRight w:val="0"/>
          <w:marTop w:val="0"/>
          <w:marBottom w:val="0"/>
          <w:divBdr>
            <w:top w:val="none" w:sz="0" w:space="0" w:color="auto"/>
            <w:left w:val="none" w:sz="0" w:space="0" w:color="auto"/>
            <w:bottom w:val="none" w:sz="0" w:space="0" w:color="auto"/>
            <w:right w:val="none" w:sz="0" w:space="0" w:color="auto"/>
          </w:divBdr>
        </w:div>
        <w:div w:id="2107191736">
          <w:marLeft w:val="0"/>
          <w:marRight w:val="0"/>
          <w:marTop w:val="0"/>
          <w:marBottom w:val="0"/>
          <w:divBdr>
            <w:top w:val="none" w:sz="0" w:space="0" w:color="auto"/>
            <w:left w:val="none" w:sz="0" w:space="0" w:color="auto"/>
            <w:bottom w:val="none" w:sz="0" w:space="0" w:color="auto"/>
            <w:right w:val="none" w:sz="0" w:space="0" w:color="auto"/>
          </w:divBdr>
        </w:div>
        <w:div w:id="78260774">
          <w:marLeft w:val="0"/>
          <w:marRight w:val="0"/>
          <w:marTop w:val="0"/>
          <w:marBottom w:val="0"/>
          <w:divBdr>
            <w:top w:val="none" w:sz="0" w:space="0" w:color="auto"/>
            <w:left w:val="none" w:sz="0" w:space="0" w:color="auto"/>
            <w:bottom w:val="none" w:sz="0" w:space="0" w:color="auto"/>
            <w:right w:val="none" w:sz="0" w:space="0" w:color="auto"/>
          </w:divBdr>
        </w:div>
        <w:div w:id="183981467">
          <w:marLeft w:val="0"/>
          <w:marRight w:val="0"/>
          <w:marTop w:val="0"/>
          <w:marBottom w:val="0"/>
          <w:divBdr>
            <w:top w:val="none" w:sz="0" w:space="0" w:color="auto"/>
            <w:left w:val="none" w:sz="0" w:space="0" w:color="auto"/>
            <w:bottom w:val="none" w:sz="0" w:space="0" w:color="auto"/>
            <w:right w:val="none" w:sz="0" w:space="0" w:color="auto"/>
          </w:divBdr>
        </w:div>
        <w:div w:id="923075333">
          <w:marLeft w:val="0"/>
          <w:marRight w:val="0"/>
          <w:marTop w:val="0"/>
          <w:marBottom w:val="0"/>
          <w:divBdr>
            <w:top w:val="none" w:sz="0" w:space="0" w:color="auto"/>
            <w:left w:val="none" w:sz="0" w:space="0" w:color="auto"/>
            <w:bottom w:val="none" w:sz="0" w:space="0" w:color="auto"/>
            <w:right w:val="none" w:sz="0" w:space="0" w:color="auto"/>
          </w:divBdr>
        </w:div>
        <w:div w:id="1838381769">
          <w:marLeft w:val="0"/>
          <w:marRight w:val="0"/>
          <w:marTop w:val="0"/>
          <w:marBottom w:val="0"/>
          <w:divBdr>
            <w:top w:val="none" w:sz="0" w:space="0" w:color="auto"/>
            <w:left w:val="none" w:sz="0" w:space="0" w:color="auto"/>
            <w:bottom w:val="none" w:sz="0" w:space="0" w:color="auto"/>
            <w:right w:val="none" w:sz="0" w:space="0" w:color="auto"/>
          </w:divBdr>
        </w:div>
        <w:div w:id="448551473">
          <w:marLeft w:val="0"/>
          <w:marRight w:val="0"/>
          <w:marTop w:val="0"/>
          <w:marBottom w:val="0"/>
          <w:divBdr>
            <w:top w:val="none" w:sz="0" w:space="0" w:color="auto"/>
            <w:left w:val="none" w:sz="0" w:space="0" w:color="auto"/>
            <w:bottom w:val="none" w:sz="0" w:space="0" w:color="auto"/>
            <w:right w:val="none" w:sz="0" w:space="0" w:color="auto"/>
          </w:divBdr>
        </w:div>
        <w:div w:id="456796568">
          <w:marLeft w:val="0"/>
          <w:marRight w:val="0"/>
          <w:marTop w:val="0"/>
          <w:marBottom w:val="0"/>
          <w:divBdr>
            <w:top w:val="none" w:sz="0" w:space="0" w:color="auto"/>
            <w:left w:val="none" w:sz="0" w:space="0" w:color="auto"/>
            <w:bottom w:val="none" w:sz="0" w:space="0" w:color="auto"/>
            <w:right w:val="none" w:sz="0" w:space="0" w:color="auto"/>
          </w:divBdr>
        </w:div>
        <w:div w:id="1156533297">
          <w:marLeft w:val="0"/>
          <w:marRight w:val="0"/>
          <w:marTop w:val="0"/>
          <w:marBottom w:val="0"/>
          <w:divBdr>
            <w:top w:val="none" w:sz="0" w:space="0" w:color="auto"/>
            <w:left w:val="none" w:sz="0" w:space="0" w:color="auto"/>
            <w:bottom w:val="none" w:sz="0" w:space="0" w:color="auto"/>
            <w:right w:val="none" w:sz="0" w:space="0" w:color="auto"/>
          </w:divBdr>
        </w:div>
        <w:div w:id="16976523">
          <w:marLeft w:val="0"/>
          <w:marRight w:val="0"/>
          <w:marTop w:val="0"/>
          <w:marBottom w:val="0"/>
          <w:divBdr>
            <w:top w:val="none" w:sz="0" w:space="0" w:color="auto"/>
            <w:left w:val="none" w:sz="0" w:space="0" w:color="auto"/>
            <w:bottom w:val="none" w:sz="0" w:space="0" w:color="auto"/>
            <w:right w:val="none" w:sz="0" w:space="0" w:color="auto"/>
          </w:divBdr>
        </w:div>
        <w:div w:id="311376622">
          <w:marLeft w:val="0"/>
          <w:marRight w:val="0"/>
          <w:marTop w:val="0"/>
          <w:marBottom w:val="0"/>
          <w:divBdr>
            <w:top w:val="none" w:sz="0" w:space="0" w:color="auto"/>
            <w:left w:val="none" w:sz="0" w:space="0" w:color="auto"/>
            <w:bottom w:val="none" w:sz="0" w:space="0" w:color="auto"/>
            <w:right w:val="none" w:sz="0" w:space="0" w:color="auto"/>
          </w:divBdr>
        </w:div>
        <w:div w:id="1599170027">
          <w:marLeft w:val="0"/>
          <w:marRight w:val="0"/>
          <w:marTop w:val="0"/>
          <w:marBottom w:val="0"/>
          <w:divBdr>
            <w:top w:val="none" w:sz="0" w:space="0" w:color="auto"/>
            <w:left w:val="none" w:sz="0" w:space="0" w:color="auto"/>
            <w:bottom w:val="none" w:sz="0" w:space="0" w:color="auto"/>
            <w:right w:val="none" w:sz="0" w:space="0" w:color="auto"/>
          </w:divBdr>
        </w:div>
        <w:div w:id="457720266">
          <w:marLeft w:val="0"/>
          <w:marRight w:val="0"/>
          <w:marTop w:val="0"/>
          <w:marBottom w:val="0"/>
          <w:divBdr>
            <w:top w:val="none" w:sz="0" w:space="0" w:color="auto"/>
            <w:left w:val="none" w:sz="0" w:space="0" w:color="auto"/>
            <w:bottom w:val="none" w:sz="0" w:space="0" w:color="auto"/>
            <w:right w:val="none" w:sz="0" w:space="0" w:color="auto"/>
          </w:divBdr>
        </w:div>
        <w:div w:id="196554541">
          <w:marLeft w:val="0"/>
          <w:marRight w:val="0"/>
          <w:marTop w:val="0"/>
          <w:marBottom w:val="0"/>
          <w:divBdr>
            <w:top w:val="none" w:sz="0" w:space="0" w:color="auto"/>
            <w:left w:val="none" w:sz="0" w:space="0" w:color="auto"/>
            <w:bottom w:val="none" w:sz="0" w:space="0" w:color="auto"/>
            <w:right w:val="none" w:sz="0" w:space="0" w:color="auto"/>
          </w:divBdr>
        </w:div>
        <w:div w:id="1847749065">
          <w:marLeft w:val="0"/>
          <w:marRight w:val="0"/>
          <w:marTop w:val="0"/>
          <w:marBottom w:val="0"/>
          <w:divBdr>
            <w:top w:val="none" w:sz="0" w:space="0" w:color="auto"/>
            <w:left w:val="none" w:sz="0" w:space="0" w:color="auto"/>
            <w:bottom w:val="none" w:sz="0" w:space="0" w:color="auto"/>
            <w:right w:val="none" w:sz="0" w:space="0" w:color="auto"/>
          </w:divBdr>
        </w:div>
        <w:div w:id="1996686547">
          <w:marLeft w:val="0"/>
          <w:marRight w:val="0"/>
          <w:marTop w:val="0"/>
          <w:marBottom w:val="0"/>
          <w:divBdr>
            <w:top w:val="none" w:sz="0" w:space="0" w:color="auto"/>
            <w:left w:val="none" w:sz="0" w:space="0" w:color="auto"/>
            <w:bottom w:val="none" w:sz="0" w:space="0" w:color="auto"/>
            <w:right w:val="none" w:sz="0" w:space="0" w:color="auto"/>
          </w:divBdr>
        </w:div>
        <w:div w:id="317810541">
          <w:marLeft w:val="0"/>
          <w:marRight w:val="0"/>
          <w:marTop w:val="0"/>
          <w:marBottom w:val="0"/>
          <w:divBdr>
            <w:top w:val="none" w:sz="0" w:space="0" w:color="auto"/>
            <w:left w:val="none" w:sz="0" w:space="0" w:color="auto"/>
            <w:bottom w:val="none" w:sz="0" w:space="0" w:color="auto"/>
            <w:right w:val="none" w:sz="0" w:space="0" w:color="auto"/>
          </w:divBdr>
        </w:div>
        <w:div w:id="1698463124">
          <w:marLeft w:val="0"/>
          <w:marRight w:val="0"/>
          <w:marTop w:val="0"/>
          <w:marBottom w:val="0"/>
          <w:divBdr>
            <w:top w:val="none" w:sz="0" w:space="0" w:color="auto"/>
            <w:left w:val="none" w:sz="0" w:space="0" w:color="auto"/>
            <w:bottom w:val="none" w:sz="0" w:space="0" w:color="auto"/>
            <w:right w:val="none" w:sz="0" w:space="0" w:color="auto"/>
          </w:divBdr>
        </w:div>
        <w:div w:id="1442534133">
          <w:marLeft w:val="0"/>
          <w:marRight w:val="0"/>
          <w:marTop w:val="0"/>
          <w:marBottom w:val="0"/>
          <w:divBdr>
            <w:top w:val="none" w:sz="0" w:space="0" w:color="auto"/>
            <w:left w:val="none" w:sz="0" w:space="0" w:color="auto"/>
            <w:bottom w:val="none" w:sz="0" w:space="0" w:color="auto"/>
            <w:right w:val="none" w:sz="0" w:space="0" w:color="auto"/>
          </w:divBdr>
        </w:div>
        <w:div w:id="310791488">
          <w:marLeft w:val="0"/>
          <w:marRight w:val="0"/>
          <w:marTop w:val="0"/>
          <w:marBottom w:val="0"/>
          <w:divBdr>
            <w:top w:val="none" w:sz="0" w:space="0" w:color="auto"/>
            <w:left w:val="none" w:sz="0" w:space="0" w:color="auto"/>
            <w:bottom w:val="none" w:sz="0" w:space="0" w:color="auto"/>
            <w:right w:val="none" w:sz="0" w:space="0" w:color="auto"/>
          </w:divBdr>
        </w:div>
        <w:div w:id="911962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ena.Moore@advocatehealth.org" TargetMode="External"/><Relationship Id="rId18" Type="http://schemas.openxmlformats.org/officeDocument/2006/relationships/hyperlink" Target="https://www.citizenscience.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edcap.wakehealth.edu/redcap/surveys/?s=HN37MPMNJ8EYLH3W" TargetMode="External"/><Relationship Id="rId17" Type="http://schemas.openxmlformats.org/officeDocument/2006/relationships/hyperlink" Target="https://www.citizenscience.gov/" TargetMode="External"/><Relationship Id="rId2" Type="http://schemas.openxmlformats.org/officeDocument/2006/relationships/customXml" Target="../customXml/item2.xml"/><Relationship Id="rId16" Type="http://schemas.openxmlformats.org/officeDocument/2006/relationships/hyperlink" Target="https://scistarter.org/citizen-science" TargetMode="External"/><Relationship Id="rId20" Type="http://schemas.openxmlformats.org/officeDocument/2006/relationships/hyperlink" Target="https://scistarter.org/citizen-sci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ena.moore@advocatehealth.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ihceal.org/about-community-engaged-research-and-ce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iehs.nih.gov/research/supported/translational/commun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sdr.cdc.gov/communityengag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52BEB47223E428CD06986039E807C" ma:contentTypeVersion="14" ma:contentTypeDescription="Create a new document." ma:contentTypeScope="" ma:versionID="0849225fb30867d8671e8b9b1c1586cb">
  <xsd:schema xmlns:xsd="http://www.w3.org/2001/XMLSchema" xmlns:xs="http://www.w3.org/2001/XMLSchema" xmlns:p="http://schemas.microsoft.com/office/2006/metadata/properties" xmlns:ns2="d8924154-2b36-4358-b652-4c7242daa4e6" xmlns:ns3="ea4178fc-4e36-41a4-bfeb-c7b583462bb9" targetNamespace="http://schemas.microsoft.com/office/2006/metadata/properties" ma:root="true" ma:fieldsID="328201fc25076273462d4fe8bb07c363" ns2:_="" ns3:_="">
    <xsd:import namespace="d8924154-2b36-4358-b652-4c7242daa4e6"/>
    <xsd:import namespace="ea4178fc-4e36-41a4-bfeb-c7b583462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24154-2b36-4358-b652-4c7242daa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f0a844-5d80-49b0-a46a-0a8d4957c3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4178fc-4e36-41a4-bfeb-c7b583462b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a2c618-2cbb-4375-a4a8-f07ed9030100}" ma:internalName="TaxCatchAll" ma:showField="CatchAllData" ma:web="ea4178fc-4e36-41a4-bfeb-c7b583462b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24154-2b36-4358-b652-4c7242daa4e6">
      <Terms xmlns="http://schemas.microsoft.com/office/infopath/2007/PartnerControls"/>
    </lcf76f155ced4ddcb4097134ff3c332f>
    <TaxCatchAll xmlns="ea4178fc-4e36-41a4-bfeb-c7b583462b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7D94-473A-4407-B979-003890D7C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24154-2b36-4358-b652-4c7242daa4e6"/>
    <ds:schemaRef ds:uri="ea4178fc-4e36-41a4-bfeb-c7b583462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9FC92-080F-4509-99E0-E1B7790D7224}">
  <ds:schemaRefs>
    <ds:schemaRef ds:uri="http://schemas.microsoft.com/sharepoint/v3/contenttype/forms"/>
  </ds:schemaRefs>
</ds:datastoreItem>
</file>

<file path=customXml/itemProps3.xml><?xml version="1.0" encoding="utf-8"?>
<ds:datastoreItem xmlns:ds="http://schemas.openxmlformats.org/officeDocument/2006/customXml" ds:itemID="{D827D30A-4CBF-4358-A85F-BA3D1F32FEDB}">
  <ds:schemaRefs>
    <ds:schemaRef ds:uri="http://schemas.microsoft.com/office/2006/metadata/properties"/>
    <ds:schemaRef ds:uri="http://schemas.microsoft.com/office/infopath/2007/PartnerControls"/>
    <ds:schemaRef ds:uri="d8924154-2b36-4358-b652-4c7242daa4e6"/>
    <ds:schemaRef ds:uri="ea4178fc-4e36-41a4-bfeb-c7b583462bb9"/>
  </ds:schemaRefs>
</ds:datastoreItem>
</file>

<file path=customXml/itemProps4.xml><?xml version="1.0" encoding="utf-8"?>
<ds:datastoreItem xmlns:ds="http://schemas.openxmlformats.org/officeDocument/2006/customXml" ds:itemID="{FDA6A78D-E863-48D5-9E37-DE0694BD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2631</Words>
  <Characters>14999</Characters>
  <Application>Microsoft Office Word</Application>
  <DocSecurity>0</DocSecurity>
  <Lines>124</Lines>
  <Paragraphs>35</Paragraphs>
  <ScaleCrop>false</ScaleCrop>
  <Company>WFBH</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S. Randall</dc:creator>
  <cp:keywords/>
  <dc:description/>
  <cp:lastModifiedBy>Keena Moore</cp:lastModifiedBy>
  <cp:revision>2</cp:revision>
  <cp:lastPrinted>2024-09-20T17:57:00Z</cp:lastPrinted>
  <dcterms:created xsi:type="dcterms:W3CDTF">2025-08-04T14:52:00Z</dcterms:created>
  <dcterms:modified xsi:type="dcterms:W3CDTF">2025-08-04T14:52:00Z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0x010100A9852BEB47223E428CD06986039E807C</vt:lpwstr>
  </property>
  <property fmtid="{D5CDD505-2E9C-101B-9397-08002B2CF9AE}" pid="3" name="MediaServiceImageTags">
    <vt:lpwstr/>
  </property>
</Properties>
</file>