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BB323" w14:textId="533BC2B3" w:rsidR="00DF6655" w:rsidRPr="00B565E3" w:rsidRDefault="00DF6655" w:rsidP="00BF2751">
      <w:pPr>
        <w:pStyle w:val="Heading1"/>
      </w:pPr>
      <w:r w:rsidRPr="00B565E3">
        <w:t>Facilities and Resources</w:t>
      </w:r>
      <w:r w:rsidR="001D2983">
        <w:t xml:space="preserve"> for Clinical Research</w:t>
      </w:r>
      <w:r w:rsidRPr="00B565E3">
        <w:t>: Atrium Health Greater Charlotte Region (AHGCR)</w:t>
      </w:r>
    </w:p>
    <w:p w14:paraId="7209EDDD" w14:textId="77777777" w:rsidR="00BF2751" w:rsidRDefault="00BF2751" w:rsidP="00B565E3">
      <w:pPr>
        <w:jc w:val="center"/>
        <w:rPr>
          <w:rFonts w:ascii="Arial" w:hAnsi="Arial" w:cs="Arial"/>
          <w:i/>
          <w:color w:val="00B0F0"/>
          <w:sz w:val="22"/>
          <w:szCs w:val="22"/>
        </w:rPr>
      </w:pPr>
    </w:p>
    <w:p w14:paraId="40241344" w14:textId="4476D2BE" w:rsidR="00DF6655" w:rsidRPr="00BF2751" w:rsidRDefault="00BF2751" w:rsidP="00B565E3">
      <w:pPr>
        <w:jc w:val="center"/>
        <w:rPr>
          <w:rFonts w:ascii="Arial" w:hAnsi="Arial" w:cs="Arial"/>
          <w:i/>
          <w:color w:val="00B0F0"/>
          <w:sz w:val="22"/>
          <w:szCs w:val="22"/>
        </w:rPr>
      </w:pPr>
      <w:r w:rsidRPr="00BF2751">
        <w:rPr>
          <w:rFonts w:ascii="Arial" w:hAnsi="Arial" w:cs="Arial"/>
          <w:i/>
          <w:color w:val="00B0F0"/>
          <w:sz w:val="22"/>
          <w:szCs w:val="22"/>
        </w:rPr>
        <w:t>[Please note: if using this as a boilerplate text on a grant proposal, URLs and hyperlinks are not allowed for NIH (and other sponsors) applications. URLs and hyperlinks included here are for your reference only. Please remove those for your grant application and delete this instruction text.</w:t>
      </w:r>
      <w:r w:rsidR="00AC34CC">
        <w:rPr>
          <w:rFonts w:ascii="Arial" w:hAnsi="Arial" w:cs="Arial"/>
          <w:i/>
          <w:color w:val="00B0F0"/>
          <w:sz w:val="22"/>
          <w:szCs w:val="22"/>
        </w:rPr>
        <w:t xml:space="preserve"> Also, please note that this boilerplate is also available as a Word document.</w:t>
      </w:r>
      <w:r w:rsidRPr="00BF2751">
        <w:rPr>
          <w:rFonts w:ascii="Arial" w:hAnsi="Arial" w:cs="Arial"/>
          <w:i/>
          <w:color w:val="00B0F0"/>
          <w:sz w:val="22"/>
          <w:szCs w:val="22"/>
        </w:rPr>
        <w:t>]</w:t>
      </w:r>
    </w:p>
    <w:p w14:paraId="7DF127CB" w14:textId="056D4643" w:rsidR="00BF2751" w:rsidRDefault="00BF2751" w:rsidP="00B565E3">
      <w:pPr>
        <w:jc w:val="center"/>
        <w:rPr>
          <w:rFonts w:ascii="Arial" w:hAnsi="Arial" w:cs="Arial"/>
          <w:sz w:val="22"/>
          <w:szCs w:val="22"/>
        </w:rPr>
      </w:pPr>
    </w:p>
    <w:p w14:paraId="511A32B5" w14:textId="4C2D34E2" w:rsidR="000E7F42" w:rsidRDefault="0062141B" w:rsidP="00B565E3">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53778715" wp14:editId="35F03F25">
                <wp:simplePos x="0" y="0"/>
                <wp:positionH relativeFrom="column">
                  <wp:posOffset>1270</wp:posOffset>
                </wp:positionH>
                <wp:positionV relativeFrom="paragraph">
                  <wp:posOffset>71755</wp:posOffset>
                </wp:positionV>
                <wp:extent cx="6766560" cy="15544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6766560" cy="1554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8FA26" id="Rectangle 1" o:spid="_x0000_s1026" style="position:absolute;margin-left:.1pt;margin-top:5.65pt;width:532.8pt;height:1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" filled="f" strokecolor="black [3213]" strokeweight="1pt"/>
            </w:pict>
          </mc:Fallback>
        </mc:AlternateContent>
      </w:r>
    </w:p>
    <w:p w14:paraId="60CD4295" w14:textId="7E5B9D9E" w:rsidR="00BF2751" w:rsidRDefault="00BF2751" w:rsidP="0062141B">
      <w:pPr>
        <w:pStyle w:val="Heading2"/>
        <w:ind w:left="180"/>
      </w:pPr>
      <w:bookmarkStart w:id="0" w:name="_Table_of_Contents"/>
      <w:bookmarkEnd w:id="0"/>
      <w:r>
        <w:t>Table of Contents</w:t>
      </w:r>
    </w:p>
    <w:p w14:paraId="1BBAC0A5" w14:textId="1BC381DF" w:rsidR="00BF2751" w:rsidRDefault="009B1F9F" w:rsidP="0062141B">
      <w:pPr>
        <w:ind w:left="360"/>
        <w:rPr>
          <w:rFonts w:ascii="Arial" w:hAnsi="Arial" w:cs="Arial"/>
          <w:sz w:val="22"/>
          <w:szCs w:val="22"/>
        </w:rPr>
      </w:pPr>
      <w:hyperlink w:anchor="_Cannon_Research_Building," w:history="1">
        <w:r w:rsidR="00BF2751" w:rsidRPr="000E7F42">
          <w:rPr>
            <w:rStyle w:val="Hyperlink"/>
            <w:rFonts w:ascii="Arial" w:hAnsi="Arial" w:cs="Arial"/>
            <w:sz w:val="22"/>
            <w:szCs w:val="22"/>
          </w:rPr>
          <w:t>Cannon Research Building, Room 425</w:t>
        </w:r>
      </w:hyperlink>
    </w:p>
    <w:p w14:paraId="6EB93BF4" w14:textId="558463D2" w:rsidR="00BF2751" w:rsidRDefault="009B1F9F" w:rsidP="0062141B">
      <w:pPr>
        <w:ind w:left="360"/>
        <w:rPr>
          <w:rFonts w:ascii="Arial" w:hAnsi="Arial" w:cs="Arial"/>
          <w:sz w:val="22"/>
          <w:szCs w:val="22"/>
        </w:rPr>
      </w:pPr>
      <w:hyperlink w:anchor="_Clinical_Research_Services" w:history="1">
        <w:r w:rsidR="00BF2751" w:rsidRPr="000E7F42">
          <w:rPr>
            <w:rStyle w:val="Hyperlink"/>
            <w:rFonts w:ascii="Arial" w:hAnsi="Arial" w:cs="Arial"/>
            <w:sz w:val="22"/>
            <w:szCs w:val="22"/>
          </w:rPr>
          <w:t>Clinical Research Services</w:t>
        </w:r>
      </w:hyperlink>
    </w:p>
    <w:p w14:paraId="1369AF51" w14:textId="4DBD7E5F" w:rsidR="00BF2751" w:rsidRDefault="009B1F9F" w:rsidP="0062141B">
      <w:pPr>
        <w:ind w:left="360"/>
        <w:rPr>
          <w:rFonts w:ascii="Arial" w:hAnsi="Arial" w:cs="Arial"/>
          <w:sz w:val="22"/>
          <w:szCs w:val="22"/>
        </w:rPr>
      </w:pPr>
      <w:hyperlink w:anchor="_Clinical_Research_Study" w:history="1">
        <w:r w:rsidR="00BF2751" w:rsidRPr="000E7F42">
          <w:rPr>
            <w:rStyle w:val="Hyperlink"/>
            <w:rFonts w:ascii="Arial" w:hAnsi="Arial" w:cs="Arial"/>
            <w:sz w:val="22"/>
            <w:szCs w:val="22"/>
          </w:rPr>
          <w:t>Clinical Research Study Administration: Office of Clinical Research</w:t>
        </w:r>
      </w:hyperlink>
    </w:p>
    <w:p w14:paraId="5F28852C" w14:textId="0F82835B" w:rsidR="00BF2751" w:rsidRDefault="009B1F9F" w:rsidP="0062141B">
      <w:pPr>
        <w:ind w:left="360"/>
        <w:rPr>
          <w:rFonts w:ascii="Arial" w:hAnsi="Arial" w:cs="Arial"/>
          <w:sz w:val="22"/>
          <w:szCs w:val="22"/>
        </w:rPr>
      </w:pPr>
      <w:hyperlink w:anchor="_Clinical_Research_Management" w:history="1">
        <w:r w:rsidR="00BF2751" w:rsidRPr="000E7F42">
          <w:rPr>
            <w:rStyle w:val="Hyperlink"/>
            <w:rFonts w:ascii="Arial" w:hAnsi="Arial" w:cs="Arial"/>
            <w:sz w:val="22"/>
            <w:szCs w:val="22"/>
          </w:rPr>
          <w:t>Clinical Research Management Systems (</w:t>
        </w:r>
        <w:proofErr w:type="spellStart"/>
        <w:r w:rsidR="00BF2751" w:rsidRPr="000E7F42">
          <w:rPr>
            <w:rStyle w:val="Hyperlink"/>
            <w:rFonts w:ascii="Arial" w:hAnsi="Arial" w:cs="Arial"/>
            <w:sz w:val="22"/>
            <w:szCs w:val="22"/>
          </w:rPr>
          <w:t>OnCore</w:t>
        </w:r>
        <w:proofErr w:type="spellEnd"/>
        <w:r w:rsidR="00BF2751" w:rsidRPr="000E7F42">
          <w:rPr>
            <w:rStyle w:val="Hyperlink"/>
            <w:rFonts w:ascii="Arial" w:hAnsi="Arial" w:cs="Arial"/>
            <w:sz w:val="22"/>
            <w:szCs w:val="22"/>
          </w:rPr>
          <w:t xml:space="preserve"> and ClinCard)</w:t>
        </w:r>
      </w:hyperlink>
    </w:p>
    <w:p w14:paraId="40311996" w14:textId="478A46A4" w:rsidR="00BF2751" w:rsidRDefault="009B1F9F" w:rsidP="0062141B">
      <w:pPr>
        <w:ind w:left="360"/>
        <w:rPr>
          <w:rFonts w:ascii="Arial" w:hAnsi="Arial" w:cs="Arial"/>
          <w:sz w:val="22"/>
          <w:szCs w:val="22"/>
        </w:rPr>
      </w:pPr>
      <w:hyperlink w:anchor="_Be_Involved_(available" w:history="1">
        <w:r w:rsidR="00BF2751" w:rsidRPr="000E7F42">
          <w:rPr>
            <w:rStyle w:val="Hyperlink"/>
            <w:rFonts w:ascii="Arial" w:hAnsi="Arial" w:cs="Arial"/>
            <w:sz w:val="22"/>
            <w:szCs w:val="22"/>
          </w:rPr>
          <w:t>Be Involved</w:t>
        </w:r>
      </w:hyperlink>
      <w:r w:rsidR="00BF2751" w:rsidRPr="00BF2751">
        <w:rPr>
          <w:rFonts w:ascii="Arial" w:hAnsi="Arial" w:cs="Arial"/>
          <w:sz w:val="22"/>
          <w:szCs w:val="22"/>
        </w:rPr>
        <w:t xml:space="preserve"> </w:t>
      </w:r>
    </w:p>
    <w:p w14:paraId="17D0E5D4" w14:textId="00E3681A" w:rsidR="00BF2751" w:rsidRDefault="009B1F9F" w:rsidP="0062141B">
      <w:pPr>
        <w:ind w:left="360"/>
        <w:rPr>
          <w:rFonts w:ascii="Arial" w:hAnsi="Arial" w:cs="Arial"/>
          <w:sz w:val="22"/>
          <w:szCs w:val="22"/>
        </w:rPr>
      </w:pPr>
      <w:hyperlink w:anchor="_Electronic_Health_Record" w:history="1">
        <w:r w:rsidR="00BF2751" w:rsidRPr="000E7F42">
          <w:rPr>
            <w:rStyle w:val="Hyperlink"/>
            <w:rFonts w:ascii="Arial" w:hAnsi="Arial" w:cs="Arial"/>
            <w:sz w:val="22"/>
            <w:szCs w:val="22"/>
          </w:rPr>
          <w:t>Electronic Health Record (EHR) System (Encompass)</w:t>
        </w:r>
      </w:hyperlink>
    </w:p>
    <w:p w14:paraId="438CC2EA" w14:textId="4A70D842" w:rsidR="00BF2751" w:rsidRDefault="009B1F9F" w:rsidP="0062141B">
      <w:pPr>
        <w:ind w:left="360"/>
        <w:rPr>
          <w:rFonts w:ascii="Arial" w:hAnsi="Arial" w:cs="Arial"/>
          <w:sz w:val="22"/>
          <w:szCs w:val="22"/>
        </w:rPr>
      </w:pPr>
      <w:hyperlink w:anchor="_Department_Contacts_and" w:history="1">
        <w:r w:rsidR="000E7F42" w:rsidRPr="000E7F42">
          <w:rPr>
            <w:rStyle w:val="Hyperlink"/>
            <w:rFonts w:ascii="Arial" w:hAnsi="Arial" w:cs="Arial"/>
            <w:sz w:val="22"/>
            <w:szCs w:val="22"/>
          </w:rPr>
          <w:t>List of Key C</w:t>
        </w:r>
        <w:r w:rsidR="000E7F42" w:rsidRPr="000E7F42">
          <w:rPr>
            <w:rStyle w:val="Hyperlink"/>
            <w:rFonts w:ascii="Arial" w:hAnsi="Arial" w:cs="Arial"/>
            <w:sz w:val="22"/>
            <w:szCs w:val="22"/>
          </w:rPr>
          <w:t>o</w:t>
        </w:r>
        <w:r w:rsidR="000E7F42" w:rsidRPr="000E7F42">
          <w:rPr>
            <w:rStyle w:val="Hyperlink"/>
            <w:rFonts w:ascii="Arial" w:hAnsi="Arial" w:cs="Arial"/>
            <w:sz w:val="22"/>
            <w:szCs w:val="22"/>
          </w:rPr>
          <w:t>ntacts</w:t>
        </w:r>
      </w:hyperlink>
      <w:bookmarkStart w:id="1" w:name="_GoBack"/>
      <w:bookmarkEnd w:id="1"/>
    </w:p>
    <w:p w14:paraId="59311448" w14:textId="365A1856" w:rsidR="00BF2751" w:rsidRDefault="00BF2751" w:rsidP="00BF2751">
      <w:pPr>
        <w:rPr>
          <w:rFonts w:ascii="Arial" w:hAnsi="Arial" w:cs="Arial"/>
          <w:sz w:val="22"/>
          <w:szCs w:val="22"/>
        </w:rPr>
      </w:pPr>
    </w:p>
    <w:p w14:paraId="39646A4B" w14:textId="77777777" w:rsidR="000E7F42" w:rsidRPr="00B565E3" w:rsidRDefault="000E7F42" w:rsidP="00BF2751">
      <w:pPr>
        <w:rPr>
          <w:rFonts w:ascii="Arial" w:hAnsi="Arial" w:cs="Arial"/>
          <w:sz w:val="22"/>
          <w:szCs w:val="22"/>
        </w:rPr>
      </w:pPr>
    </w:p>
    <w:p w14:paraId="1D944DF4" w14:textId="75165C8B" w:rsidR="00BF2751" w:rsidRPr="00BF2751" w:rsidRDefault="00DF6655" w:rsidP="00BF2751">
      <w:pPr>
        <w:pStyle w:val="Heading2"/>
      </w:pPr>
      <w:bookmarkStart w:id="2" w:name="_Cannon_Research_Building,"/>
      <w:bookmarkStart w:id="3" w:name="_Toc69461742"/>
      <w:bookmarkStart w:id="4" w:name="_Toc128466504"/>
      <w:bookmarkEnd w:id="2"/>
      <w:r w:rsidRPr="00BF2751">
        <w:t>Cannon Research Building, Room 425</w:t>
      </w:r>
    </w:p>
    <w:p w14:paraId="0953534D" w14:textId="14BA6800" w:rsidR="00DF6655" w:rsidRPr="00B565E3" w:rsidRDefault="00DF6655" w:rsidP="00B565E3">
      <w:pPr>
        <w:rPr>
          <w:rFonts w:ascii="Arial" w:hAnsi="Arial" w:cs="Arial"/>
          <w:sz w:val="22"/>
          <w:szCs w:val="22"/>
        </w:rPr>
      </w:pPr>
      <w:r w:rsidRPr="00B565E3">
        <w:rPr>
          <w:rFonts w:ascii="Arial" w:hAnsi="Arial" w:cs="Arial"/>
          <w:sz w:val="22"/>
          <w:szCs w:val="22"/>
        </w:rPr>
        <w:t>Research Coordinators have common lab space available in the Cannon Research Building Room 425. This space is equipped with a centrifuge for processing specimens and a centrally monitored -80</w:t>
      </w:r>
      <w:r w:rsidR="001D2983">
        <w:rPr>
          <w:rFonts w:ascii="Arial" w:hAnsi="Arial" w:cs="Arial"/>
          <w:sz w:val="22"/>
          <w:szCs w:val="22"/>
        </w:rPr>
        <w:sym w:font="Symbol" w:char="F0B0"/>
      </w:r>
      <w:r w:rsidR="001D2983">
        <w:rPr>
          <w:rFonts w:ascii="Arial" w:hAnsi="Arial" w:cs="Arial"/>
          <w:sz w:val="22"/>
          <w:szCs w:val="22"/>
        </w:rPr>
        <w:t>C</w:t>
      </w:r>
      <w:r w:rsidRPr="00B565E3">
        <w:rPr>
          <w:rFonts w:ascii="Arial" w:hAnsi="Arial" w:cs="Arial"/>
          <w:sz w:val="22"/>
          <w:szCs w:val="22"/>
        </w:rPr>
        <w:t xml:space="preserve"> freezer for short term storage of specimens. For badge access to this space and for access to the JCI </w:t>
      </w:r>
      <w:proofErr w:type="spellStart"/>
      <w:r w:rsidRPr="00B565E3">
        <w:rPr>
          <w:rFonts w:ascii="Arial" w:hAnsi="Arial" w:cs="Arial"/>
          <w:sz w:val="22"/>
          <w:szCs w:val="22"/>
        </w:rPr>
        <w:t>Metasys</w:t>
      </w:r>
      <w:proofErr w:type="spellEnd"/>
      <w:r w:rsidRPr="00B565E3">
        <w:rPr>
          <w:rFonts w:ascii="Arial" w:hAnsi="Arial" w:cs="Arial"/>
          <w:sz w:val="22"/>
          <w:szCs w:val="22"/>
        </w:rPr>
        <w:t xml:space="preserve"> system for temperature logs, please contact Kay Snider </w:t>
      </w:r>
      <w:hyperlink r:id="rId11" w:history="1">
        <w:r w:rsidRPr="00B565E3">
          <w:rPr>
            <w:rStyle w:val="Hyperlink"/>
            <w:rFonts w:ascii="Arial" w:hAnsi="Arial" w:cs="Arial"/>
            <w:sz w:val="22"/>
            <w:szCs w:val="22"/>
          </w:rPr>
          <w:t>kay.snider@atriumhealth.org</w:t>
        </w:r>
      </w:hyperlink>
    </w:p>
    <w:p w14:paraId="5CAF681E" w14:textId="77777777" w:rsidR="00DF6655" w:rsidRPr="00B565E3" w:rsidRDefault="00DF6655" w:rsidP="00B565E3">
      <w:pPr>
        <w:rPr>
          <w:rFonts w:ascii="Arial" w:hAnsi="Arial" w:cs="Arial"/>
          <w:sz w:val="22"/>
          <w:szCs w:val="22"/>
        </w:rPr>
      </w:pPr>
    </w:p>
    <w:p w14:paraId="503A3B1D" w14:textId="77777777" w:rsidR="00DF6655" w:rsidRPr="00B565E3" w:rsidRDefault="00DF6655" w:rsidP="00B565E3">
      <w:pPr>
        <w:rPr>
          <w:rFonts w:ascii="Arial" w:hAnsi="Arial" w:cs="Arial"/>
          <w:sz w:val="22"/>
          <w:szCs w:val="22"/>
        </w:rPr>
      </w:pPr>
      <w:r w:rsidRPr="00B565E3">
        <w:rPr>
          <w:rFonts w:ascii="Arial" w:hAnsi="Arial" w:cs="Arial"/>
          <w:sz w:val="22"/>
          <w:szCs w:val="22"/>
        </w:rPr>
        <w:t xml:space="preserve">The Cannon Research building contains various laboratory equipment such as containment hoods, histology equipment, centrifuges, an electron microscopy lab and more. To coordinate use, please contact Kay Snider </w:t>
      </w:r>
      <w:hyperlink r:id="rId12" w:history="1">
        <w:r w:rsidRPr="00B565E3">
          <w:rPr>
            <w:rStyle w:val="Hyperlink"/>
            <w:rFonts w:ascii="Arial" w:hAnsi="Arial" w:cs="Arial"/>
            <w:sz w:val="22"/>
            <w:szCs w:val="22"/>
          </w:rPr>
          <w:t>kay.snider@atriumhealth.org</w:t>
        </w:r>
      </w:hyperlink>
    </w:p>
    <w:p w14:paraId="64FA96CF" w14:textId="77777777" w:rsidR="00DF6655" w:rsidRPr="00B565E3" w:rsidRDefault="00DF6655" w:rsidP="00B565E3">
      <w:pPr>
        <w:rPr>
          <w:rFonts w:ascii="Arial" w:hAnsi="Arial" w:cs="Arial"/>
          <w:sz w:val="22"/>
          <w:szCs w:val="22"/>
        </w:rPr>
      </w:pPr>
    </w:p>
    <w:p w14:paraId="7C7863C7" w14:textId="77777777" w:rsidR="00DF6655" w:rsidRPr="00B565E3" w:rsidRDefault="00DF6655" w:rsidP="00B565E3">
      <w:pPr>
        <w:rPr>
          <w:rFonts w:ascii="Arial" w:hAnsi="Arial" w:cs="Arial"/>
          <w:sz w:val="22"/>
          <w:szCs w:val="22"/>
        </w:rPr>
      </w:pPr>
      <w:r w:rsidRPr="00B565E3">
        <w:rPr>
          <w:rFonts w:ascii="Arial" w:hAnsi="Arial" w:cs="Arial"/>
          <w:sz w:val="22"/>
          <w:szCs w:val="22"/>
        </w:rPr>
        <w:t xml:space="preserve">Flow Cytometry is available by contacting Dr. David </w:t>
      </w:r>
      <w:proofErr w:type="spellStart"/>
      <w:r w:rsidRPr="00B565E3">
        <w:rPr>
          <w:rFonts w:ascii="Arial" w:hAnsi="Arial" w:cs="Arial"/>
          <w:sz w:val="22"/>
          <w:szCs w:val="22"/>
        </w:rPr>
        <w:t>Foureau</w:t>
      </w:r>
      <w:proofErr w:type="spellEnd"/>
      <w:r w:rsidRPr="00B565E3">
        <w:rPr>
          <w:rFonts w:ascii="Arial" w:hAnsi="Arial" w:cs="Arial"/>
          <w:sz w:val="22"/>
          <w:szCs w:val="22"/>
        </w:rPr>
        <w:t xml:space="preserve"> </w:t>
      </w:r>
      <w:hyperlink r:id="rId13" w:history="1">
        <w:r w:rsidRPr="00B565E3">
          <w:rPr>
            <w:rStyle w:val="Hyperlink"/>
            <w:rFonts w:ascii="Arial" w:hAnsi="Arial" w:cs="Arial"/>
            <w:sz w:val="22"/>
            <w:szCs w:val="22"/>
          </w:rPr>
          <w:t>David.foureau@atriumhealth.org</w:t>
        </w:r>
      </w:hyperlink>
    </w:p>
    <w:p w14:paraId="3198CEAB" w14:textId="77777777" w:rsidR="00DF6655" w:rsidRPr="00B565E3" w:rsidRDefault="00DF6655" w:rsidP="00B565E3">
      <w:pPr>
        <w:rPr>
          <w:rFonts w:ascii="Arial" w:hAnsi="Arial" w:cs="Arial"/>
          <w:sz w:val="22"/>
          <w:szCs w:val="22"/>
        </w:rPr>
      </w:pPr>
    </w:p>
    <w:p w14:paraId="4E3D35E2" w14:textId="77777777" w:rsidR="00DF6655" w:rsidRPr="00B565E3" w:rsidRDefault="00DF6655" w:rsidP="00B565E3">
      <w:pPr>
        <w:rPr>
          <w:rFonts w:ascii="Arial" w:eastAsia="Times New Roman" w:hAnsi="Arial" w:cs="Arial"/>
          <w:sz w:val="22"/>
          <w:szCs w:val="22"/>
        </w:rPr>
      </w:pPr>
      <w:r w:rsidRPr="00B565E3">
        <w:rPr>
          <w:rFonts w:ascii="Arial" w:eastAsia="Times New Roman" w:hAnsi="Arial" w:cs="Arial"/>
          <w:sz w:val="22"/>
          <w:szCs w:val="22"/>
        </w:rPr>
        <w:t xml:space="preserve">Molecular Biology with Next Generation Sequencing (NGS) Instrument is available by contacting Dr. </w:t>
      </w:r>
      <w:proofErr w:type="spellStart"/>
      <w:r w:rsidRPr="00B565E3">
        <w:rPr>
          <w:rFonts w:ascii="Arial" w:eastAsia="Times New Roman" w:hAnsi="Arial" w:cs="Arial"/>
          <w:sz w:val="22"/>
          <w:szCs w:val="22"/>
        </w:rPr>
        <w:t>Nury</w:t>
      </w:r>
      <w:proofErr w:type="spellEnd"/>
      <w:r w:rsidRPr="00B565E3">
        <w:rPr>
          <w:rFonts w:ascii="Arial" w:eastAsia="Times New Roman" w:hAnsi="Arial" w:cs="Arial"/>
          <w:sz w:val="22"/>
          <w:szCs w:val="22"/>
        </w:rPr>
        <w:t xml:space="preserve"> </w:t>
      </w:r>
      <w:proofErr w:type="spellStart"/>
      <w:r w:rsidRPr="00B565E3">
        <w:rPr>
          <w:rFonts w:ascii="Arial" w:eastAsia="Times New Roman" w:hAnsi="Arial" w:cs="Arial"/>
          <w:sz w:val="22"/>
          <w:szCs w:val="22"/>
        </w:rPr>
        <w:t>Steuerwald</w:t>
      </w:r>
      <w:proofErr w:type="spellEnd"/>
      <w:r w:rsidRPr="00B565E3">
        <w:rPr>
          <w:rFonts w:ascii="Arial" w:eastAsia="Times New Roman" w:hAnsi="Arial" w:cs="Arial"/>
          <w:sz w:val="22"/>
          <w:szCs w:val="22"/>
        </w:rPr>
        <w:t xml:space="preserve"> </w:t>
      </w:r>
      <w:hyperlink r:id="rId14" w:history="1">
        <w:r w:rsidRPr="00B565E3">
          <w:rPr>
            <w:rStyle w:val="Hyperlink"/>
            <w:rFonts w:ascii="Arial" w:eastAsia="Times New Roman" w:hAnsi="Arial" w:cs="Arial"/>
            <w:sz w:val="22"/>
            <w:szCs w:val="22"/>
          </w:rPr>
          <w:t>nury.steuerwald@atriumhealth.org</w:t>
        </w:r>
      </w:hyperlink>
    </w:p>
    <w:p w14:paraId="1D490F0C" w14:textId="77777777" w:rsidR="00DF6655" w:rsidRPr="00B565E3" w:rsidRDefault="00DF6655" w:rsidP="00B565E3">
      <w:pPr>
        <w:rPr>
          <w:rFonts w:ascii="Arial" w:hAnsi="Arial" w:cs="Arial"/>
          <w:sz w:val="22"/>
          <w:szCs w:val="22"/>
        </w:rPr>
      </w:pPr>
    </w:p>
    <w:p w14:paraId="16D30113" w14:textId="77777777" w:rsidR="00DF6655" w:rsidRPr="00B565E3" w:rsidRDefault="00DF6655" w:rsidP="00BF2751">
      <w:pPr>
        <w:pStyle w:val="Heading2"/>
      </w:pPr>
      <w:bookmarkStart w:id="5" w:name="_Clinical_Research_Services"/>
      <w:bookmarkEnd w:id="5"/>
      <w:r w:rsidRPr="00B565E3">
        <w:t>Clinical Research Services</w:t>
      </w:r>
    </w:p>
    <w:p w14:paraId="37DCF4D8" w14:textId="51E4D783" w:rsidR="00DF6655" w:rsidRPr="00B565E3" w:rsidRDefault="00DF6655" w:rsidP="00B565E3">
      <w:pPr>
        <w:pStyle w:val="BodyText"/>
      </w:pPr>
      <w:r w:rsidRPr="00B565E3">
        <w:t>The Coordinator Float Pool in Charlotte Office provides a centralized infrastructure to enhance patient safety, promote quality research, and ultimately increase the volume of clinical research for the benefit of Atrium Health’s patients. The Float Pool employs</w:t>
      </w:r>
      <w:r w:rsidR="00C560F2" w:rsidRPr="00B565E3">
        <w:t xml:space="preserve"> Research Nurses and Research</w:t>
      </w:r>
      <w:r w:rsidRPr="00B565E3">
        <w:t xml:space="preserve"> Coordinators assist in the day-to-day management of clinical research studies. Support includes: </w:t>
      </w:r>
    </w:p>
    <w:p w14:paraId="32A9CC20" w14:textId="77777777" w:rsidR="00DF6655" w:rsidRPr="00B565E3" w:rsidRDefault="00DF6655" w:rsidP="00B565E3">
      <w:pPr>
        <w:numPr>
          <w:ilvl w:val="0"/>
          <w:numId w:val="1"/>
        </w:numPr>
        <w:tabs>
          <w:tab w:val="left" w:pos="10080"/>
        </w:tabs>
        <w:ind w:left="360"/>
        <w:contextualSpacing/>
        <w:jc w:val="both"/>
        <w:rPr>
          <w:rFonts w:ascii="Arial" w:hAnsi="Arial" w:cs="Arial"/>
          <w:b/>
          <w:sz w:val="22"/>
          <w:szCs w:val="22"/>
        </w:rPr>
      </w:pPr>
      <w:r w:rsidRPr="00B565E3">
        <w:rPr>
          <w:rFonts w:ascii="Arial" w:hAnsi="Arial" w:cs="Arial"/>
          <w:sz w:val="22"/>
          <w:szCs w:val="22"/>
        </w:rPr>
        <w:t xml:space="preserve">preparation and submission of IRB applications and consent forms; </w:t>
      </w:r>
    </w:p>
    <w:p w14:paraId="3708B04E" w14:textId="77777777" w:rsidR="00DF6655" w:rsidRPr="00B565E3" w:rsidRDefault="00DF6655" w:rsidP="00B565E3">
      <w:pPr>
        <w:numPr>
          <w:ilvl w:val="0"/>
          <w:numId w:val="1"/>
        </w:numPr>
        <w:tabs>
          <w:tab w:val="left" w:pos="10080"/>
        </w:tabs>
        <w:ind w:left="360"/>
        <w:contextualSpacing/>
        <w:jc w:val="both"/>
        <w:rPr>
          <w:rFonts w:ascii="Arial" w:hAnsi="Arial" w:cs="Arial"/>
          <w:b/>
          <w:sz w:val="22"/>
          <w:szCs w:val="22"/>
        </w:rPr>
      </w:pPr>
      <w:r w:rsidRPr="00B565E3">
        <w:rPr>
          <w:rFonts w:ascii="Arial" w:hAnsi="Arial" w:cs="Arial"/>
          <w:sz w:val="22"/>
          <w:szCs w:val="22"/>
        </w:rPr>
        <w:t xml:space="preserve">preparation and maintenance of regulatory binders; </w:t>
      </w:r>
    </w:p>
    <w:p w14:paraId="63608184" w14:textId="77777777" w:rsidR="00DF6655" w:rsidRPr="00B565E3" w:rsidRDefault="00DF6655" w:rsidP="00B565E3">
      <w:pPr>
        <w:numPr>
          <w:ilvl w:val="0"/>
          <w:numId w:val="1"/>
        </w:numPr>
        <w:tabs>
          <w:tab w:val="left" w:pos="10080"/>
        </w:tabs>
        <w:ind w:left="360"/>
        <w:contextualSpacing/>
        <w:jc w:val="both"/>
        <w:rPr>
          <w:rFonts w:ascii="Arial" w:hAnsi="Arial" w:cs="Arial"/>
          <w:b/>
          <w:sz w:val="22"/>
          <w:szCs w:val="22"/>
        </w:rPr>
      </w:pPr>
      <w:r w:rsidRPr="00B565E3">
        <w:rPr>
          <w:rFonts w:ascii="Arial" w:hAnsi="Arial" w:cs="Arial"/>
          <w:sz w:val="22"/>
          <w:szCs w:val="22"/>
        </w:rPr>
        <w:t>development of study documents;</w:t>
      </w:r>
    </w:p>
    <w:p w14:paraId="08559559" w14:textId="77777777" w:rsidR="00DF6655" w:rsidRPr="00B565E3" w:rsidRDefault="00DF6655" w:rsidP="00B565E3">
      <w:pPr>
        <w:numPr>
          <w:ilvl w:val="0"/>
          <w:numId w:val="1"/>
        </w:numPr>
        <w:tabs>
          <w:tab w:val="left" w:pos="10080"/>
        </w:tabs>
        <w:ind w:left="360"/>
        <w:contextualSpacing/>
        <w:jc w:val="both"/>
        <w:rPr>
          <w:rFonts w:ascii="Arial" w:hAnsi="Arial" w:cs="Arial"/>
          <w:b/>
          <w:sz w:val="22"/>
          <w:szCs w:val="22"/>
        </w:rPr>
      </w:pPr>
      <w:r w:rsidRPr="00B565E3">
        <w:rPr>
          <w:rFonts w:ascii="Arial" w:hAnsi="Arial" w:cs="Arial"/>
          <w:sz w:val="22"/>
          <w:szCs w:val="22"/>
        </w:rPr>
        <w:t xml:space="preserve">preparation of subject recruitment materials; </w:t>
      </w:r>
    </w:p>
    <w:p w14:paraId="564F3C7D" w14:textId="77777777" w:rsidR="00DF6655" w:rsidRPr="00B565E3" w:rsidRDefault="00DF6655" w:rsidP="00B565E3">
      <w:pPr>
        <w:numPr>
          <w:ilvl w:val="0"/>
          <w:numId w:val="1"/>
        </w:numPr>
        <w:tabs>
          <w:tab w:val="left" w:pos="10080"/>
        </w:tabs>
        <w:ind w:left="360"/>
        <w:contextualSpacing/>
        <w:jc w:val="both"/>
        <w:rPr>
          <w:rFonts w:ascii="Arial" w:hAnsi="Arial" w:cs="Arial"/>
          <w:b/>
          <w:sz w:val="22"/>
          <w:szCs w:val="22"/>
        </w:rPr>
      </w:pPr>
      <w:r w:rsidRPr="00B565E3">
        <w:rPr>
          <w:rFonts w:ascii="Arial" w:hAnsi="Arial" w:cs="Arial"/>
          <w:sz w:val="22"/>
          <w:szCs w:val="22"/>
        </w:rPr>
        <w:t xml:space="preserve">assistance in the negotiation and preparation of budgets; </w:t>
      </w:r>
    </w:p>
    <w:p w14:paraId="38D07A5A" w14:textId="77777777" w:rsidR="00DF6655" w:rsidRPr="00B565E3" w:rsidRDefault="00DF6655" w:rsidP="00B565E3">
      <w:pPr>
        <w:numPr>
          <w:ilvl w:val="0"/>
          <w:numId w:val="1"/>
        </w:numPr>
        <w:tabs>
          <w:tab w:val="left" w:pos="10080"/>
        </w:tabs>
        <w:ind w:left="360"/>
        <w:contextualSpacing/>
        <w:jc w:val="both"/>
        <w:rPr>
          <w:rFonts w:ascii="Arial" w:hAnsi="Arial" w:cs="Arial"/>
          <w:b/>
          <w:sz w:val="22"/>
          <w:szCs w:val="22"/>
        </w:rPr>
      </w:pPr>
      <w:r w:rsidRPr="00B565E3">
        <w:rPr>
          <w:rFonts w:ascii="Arial" w:hAnsi="Arial" w:cs="Arial"/>
          <w:sz w:val="22"/>
          <w:szCs w:val="22"/>
        </w:rPr>
        <w:t xml:space="preserve">recruitment and screening of participants; </w:t>
      </w:r>
    </w:p>
    <w:p w14:paraId="30F29A99" w14:textId="77777777" w:rsidR="00DF6655" w:rsidRPr="00B565E3" w:rsidRDefault="00DF6655" w:rsidP="00B565E3">
      <w:pPr>
        <w:numPr>
          <w:ilvl w:val="0"/>
          <w:numId w:val="1"/>
        </w:numPr>
        <w:tabs>
          <w:tab w:val="left" w:pos="10080"/>
        </w:tabs>
        <w:ind w:left="360"/>
        <w:contextualSpacing/>
        <w:jc w:val="both"/>
        <w:rPr>
          <w:rFonts w:ascii="Arial" w:hAnsi="Arial" w:cs="Arial"/>
          <w:b/>
          <w:sz w:val="22"/>
          <w:szCs w:val="22"/>
        </w:rPr>
      </w:pPr>
      <w:r w:rsidRPr="00B565E3">
        <w:rPr>
          <w:rFonts w:ascii="Arial" w:hAnsi="Arial" w:cs="Arial"/>
          <w:sz w:val="22"/>
          <w:szCs w:val="22"/>
        </w:rPr>
        <w:t xml:space="preserve">conduct of research study visits; </w:t>
      </w:r>
    </w:p>
    <w:p w14:paraId="6621B97E" w14:textId="77777777" w:rsidR="00DF6655" w:rsidRPr="00B565E3" w:rsidRDefault="00DF6655" w:rsidP="00B565E3">
      <w:pPr>
        <w:numPr>
          <w:ilvl w:val="0"/>
          <w:numId w:val="1"/>
        </w:numPr>
        <w:tabs>
          <w:tab w:val="left" w:pos="10080"/>
        </w:tabs>
        <w:ind w:left="360"/>
        <w:contextualSpacing/>
        <w:jc w:val="both"/>
        <w:rPr>
          <w:rFonts w:ascii="Arial" w:hAnsi="Arial" w:cs="Arial"/>
          <w:b/>
          <w:sz w:val="22"/>
          <w:szCs w:val="22"/>
        </w:rPr>
      </w:pPr>
      <w:r w:rsidRPr="00B565E3">
        <w:rPr>
          <w:rFonts w:ascii="Arial" w:hAnsi="Arial" w:cs="Arial"/>
          <w:sz w:val="22"/>
          <w:szCs w:val="22"/>
        </w:rPr>
        <w:t xml:space="preserve">collection of data; </w:t>
      </w:r>
    </w:p>
    <w:p w14:paraId="36D615C7" w14:textId="77777777" w:rsidR="00DF6655" w:rsidRPr="00B565E3" w:rsidRDefault="00DF6655" w:rsidP="00B565E3">
      <w:pPr>
        <w:numPr>
          <w:ilvl w:val="0"/>
          <w:numId w:val="1"/>
        </w:numPr>
        <w:tabs>
          <w:tab w:val="left" w:pos="10080"/>
        </w:tabs>
        <w:ind w:left="360"/>
        <w:contextualSpacing/>
        <w:jc w:val="both"/>
        <w:rPr>
          <w:rFonts w:ascii="Arial" w:hAnsi="Arial" w:cs="Arial"/>
          <w:b/>
          <w:sz w:val="22"/>
          <w:szCs w:val="22"/>
        </w:rPr>
      </w:pPr>
      <w:r w:rsidRPr="00B565E3">
        <w:rPr>
          <w:rFonts w:ascii="Arial" w:hAnsi="Arial" w:cs="Arial"/>
          <w:sz w:val="22"/>
          <w:szCs w:val="22"/>
        </w:rPr>
        <w:t xml:space="preserve">drawing and processing of specimens; </w:t>
      </w:r>
    </w:p>
    <w:p w14:paraId="4E0E4890" w14:textId="77777777" w:rsidR="00DF6655" w:rsidRPr="00B565E3" w:rsidRDefault="00DF6655" w:rsidP="00B565E3">
      <w:pPr>
        <w:numPr>
          <w:ilvl w:val="0"/>
          <w:numId w:val="1"/>
        </w:numPr>
        <w:tabs>
          <w:tab w:val="left" w:pos="10080"/>
        </w:tabs>
        <w:ind w:left="360"/>
        <w:contextualSpacing/>
        <w:jc w:val="both"/>
        <w:rPr>
          <w:rFonts w:ascii="Arial" w:hAnsi="Arial" w:cs="Arial"/>
          <w:b/>
          <w:sz w:val="22"/>
          <w:szCs w:val="22"/>
        </w:rPr>
      </w:pPr>
      <w:r w:rsidRPr="00B565E3">
        <w:rPr>
          <w:rFonts w:ascii="Arial" w:hAnsi="Arial" w:cs="Arial"/>
          <w:sz w:val="22"/>
          <w:szCs w:val="22"/>
        </w:rPr>
        <w:t xml:space="preserve">tracking study finances; and </w:t>
      </w:r>
    </w:p>
    <w:p w14:paraId="40B54436" w14:textId="644DA97E" w:rsidR="007108D7" w:rsidRPr="00B565E3" w:rsidRDefault="00DF6655" w:rsidP="00B565E3">
      <w:pPr>
        <w:numPr>
          <w:ilvl w:val="0"/>
          <w:numId w:val="1"/>
        </w:numPr>
        <w:tabs>
          <w:tab w:val="left" w:pos="10080"/>
        </w:tabs>
        <w:ind w:left="360"/>
        <w:contextualSpacing/>
        <w:jc w:val="both"/>
        <w:rPr>
          <w:rFonts w:ascii="Arial" w:hAnsi="Arial" w:cs="Arial"/>
          <w:b/>
          <w:sz w:val="22"/>
          <w:szCs w:val="22"/>
        </w:rPr>
      </w:pPr>
      <w:proofErr w:type="gramStart"/>
      <w:r w:rsidRPr="00B565E3">
        <w:rPr>
          <w:rFonts w:ascii="Arial" w:hAnsi="Arial" w:cs="Arial"/>
          <w:sz w:val="22"/>
          <w:szCs w:val="22"/>
        </w:rPr>
        <w:t>acting</w:t>
      </w:r>
      <w:proofErr w:type="gramEnd"/>
      <w:r w:rsidRPr="00B565E3">
        <w:rPr>
          <w:rFonts w:ascii="Arial" w:hAnsi="Arial" w:cs="Arial"/>
          <w:sz w:val="22"/>
          <w:szCs w:val="22"/>
        </w:rPr>
        <w:t xml:space="preserve"> as a liaison between study teams and sponsors.</w:t>
      </w:r>
    </w:p>
    <w:p w14:paraId="5AF50425" w14:textId="77777777" w:rsidR="007108D7" w:rsidRPr="00B565E3" w:rsidRDefault="007108D7" w:rsidP="00B565E3">
      <w:pPr>
        <w:tabs>
          <w:tab w:val="left" w:pos="10080"/>
        </w:tabs>
        <w:contextualSpacing/>
        <w:jc w:val="both"/>
        <w:rPr>
          <w:rFonts w:ascii="Arial" w:hAnsi="Arial" w:cs="Arial"/>
          <w:b/>
          <w:sz w:val="22"/>
          <w:szCs w:val="22"/>
        </w:rPr>
      </w:pPr>
    </w:p>
    <w:p w14:paraId="759156E7" w14:textId="51CC0572" w:rsidR="007108D7" w:rsidRPr="00B565E3" w:rsidRDefault="007108D7" w:rsidP="00B565E3">
      <w:pPr>
        <w:tabs>
          <w:tab w:val="left" w:pos="10080"/>
        </w:tabs>
        <w:contextualSpacing/>
        <w:jc w:val="both"/>
        <w:rPr>
          <w:rFonts w:ascii="Arial" w:hAnsi="Arial" w:cs="Arial"/>
          <w:bCs/>
          <w:sz w:val="22"/>
          <w:szCs w:val="22"/>
        </w:rPr>
      </w:pPr>
      <w:r w:rsidRPr="00B565E3">
        <w:rPr>
          <w:rFonts w:ascii="Arial" w:hAnsi="Arial" w:cs="Arial"/>
          <w:bCs/>
          <w:sz w:val="22"/>
          <w:szCs w:val="22"/>
        </w:rPr>
        <w:t xml:space="preserve">Requests for </w:t>
      </w:r>
      <w:proofErr w:type="spellStart"/>
      <w:r w:rsidRPr="00B565E3">
        <w:rPr>
          <w:rFonts w:ascii="Arial" w:hAnsi="Arial" w:cs="Arial"/>
          <w:bCs/>
          <w:sz w:val="22"/>
          <w:szCs w:val="22"/>
        </w:rPr>
        <w:t>Coodinator</w:t>
      </w:r>
      <w:proofErr w:type="spellEnd"/>
      <w:r w:rsidRPr="00B565E3">
        <w:rPr>
          <w:rFonts w:ascii="Arial" w:hAnsi="Arial" w:cs="Arial"/>
          <w:bCs/>
          <w:sz w:val="22"/>
          <w:szCs w:val="22"/>
        </w:rPr>
        <w:t xml:space="preserve"> assistance should be done via the online </w:t>
      </w:r>
      <w:proofErr w:type="spellStart"/>
      <w:r w:rsidRPr="00B565E3">
        <w:rPr>
          <w:rFonts w:ascii="Arial" w:hAnsi="Arial" w:cs="Arial"/>
          <w:bCs/>
          <w:sz w:val="22"/>
          <w:szCs w:val="22"/>
        </w:rPr>
        <w:t>eForm</w:t>
      </w:r>
      <w:proofErr w:type="spellEnd"/>
      <w:r w:rsidRPr="00B565E3">
        <w:rPr>
          <w:rFonts w:ascii="Arial" w:hAnsi="Arial" w:cs="Arial"/>
          <w:bCs/>
          <w:sz w:val="22"/>
          <w:szCs w:val="22"/>
        </w:rPr>
        <w:t xml:space="preserve"> at </w:t>
      </w:r>
      <w:hyperlink r:id="rId15" w:history="1">
        <w:r w:rsidRPr="00B565E3">
          <w:rPr>
            <w:rStyle w:val="Hyperlink"/>
            <w:rFonts w:ascii="Arial" w:hAnsi="Arial" w:cs="Arial"/>
            <w:color w:val="0000FF"/>
            <w:sz w:val="22"/>
            <w:szCs w:val="22"/>
          </w:rPr>
          <w:t>CTSI Service Request Form (wakehealth.edu)</w:t>
        </w:r>
      </w:hyperlink>
      <w:r w:rsidRPr="00B565E3">
        <w:rPr>
          <w:rFonts w:ascii="Arial" w:hAnsi="Arial" w:cs="Arial"/>
          <w:sz w:val="22"/>
          <w:szCs w:val="22"/>
        </w:rPr>
        <w:t xml:space="preserve">. Please indicate the location for the request. </w:t>
      </w:r>
    </w:p>
    <w:p w14:paraId="64534A8D" w14:textId="77777777" w:rsidR="0062141B" w:rsidRPr="00B565E3" w:rsidRDefault="0062141B" w:rsidP="00B565E3">
      <w:pPr>
        <w:rPr>
          <w:rFonts w:ascii="Arial" w:hAnsi="Arial" w:cs="Arial"/>
          <w:sz w:val="22"/>
          <w:szCs w:val="22"/>
        </w:rPr>
      </w:pPr>
    </w:p>
    <w:p w14:paraId="6A8E30E5" w14:textId="77777777" w:rsidR="00DF6655" w:rsidRPr="00B565E3" w:rsidRDefault="00DF6655" w:rsidP="00BF2751">
      <w:pPr>
        <w:pStyle w:val="Heading2"/>
      </w:pPr>
      <w:bookmarkStart w:id="6" w:name="_Clinical_Research_Study"/>
      <w:bookmarkEnd w:id="6"/>
      <w:r w:rsidRPr="00B565E3">
        <w:lastRenderedPageBreak/>
        <w:t>Clinical Research</w:t>
      </w:r>
      <w:bookmarkEnd w:id="3"/>
      <w:bookmarkEnd w:id="4"/>
      <w:r w:rsidRPr="00B565E3">
        <w:t xml:space="preserve"> Study Administration: Office of Clinical Research</w:t>
      </w:r>
    </w:p>
    <w:p w14:paraId="6BF6A3F2" w14:textId="78F78512" w:rsidR="00DF6655" w:rsidRPr="00B565E3" w:rsidRDefault="00DF6655" w:rsidP="00B565E3">
      <w:pPr>
        <w:tabs>
          <w:tab w:val="left" w:pos="10080"/>
        </w:tabs>
        <w:rPr>
          <w:rFonts w:ascii="Arial" w:hAnsi="Arial" w:cs="Arial"/>
          <w:sz w:val="22"/>
          <w:szCs w:val="22"/>
        </w:rPr>
      </w:pPr>
      <w:r w:rsidRPr="00B565E3">
        <w:rPr>
          <w:rFonts w:ascii="Arial" w:hAnsi="Arial" w:cs="Arial"/>
          <w:sz w:val="22"/>
          <w:szCs w:val="22"/>
        </w:rPr>
        <w:t xml:space="preserve">The </w:t>
      </w:r>
      <w:hyperlink r:id="rId16" w:history="1">
        <w:r w:rsidRPr="00B565E3">
          <w:rPr>
            <w:rStyle w:val="Hyperlink"/>
            <w:rFonts w:ascii="Arial" w:hAnsi="Arial" w:cs="Arial"/>
            <w:sz w:val="22"/>
            <w:szCs w:val="22"/>
          </w:rPr>
          <w:t>Office of Clinical Research (OCR)</w:t>
        </w:r>
      </w:hyperlink>
      <w:r w:rsidRPr="00B565E3">
        <w:rPr>
          <w:rFonts w:ascii="Arial" w:hAnsi="Arial" w:cs="Arial"/>
          <w:sz w:val="22"/>
          <w:szCs w:val="22"/>
        </w:rPr>
        <w:t xml:space="preserve"> facilitates the conduct of clinical research across the North Central/Western North Carolina region (including Winston-Salem) and Greater Charlotte region of Atrium Health. It provides a centralized infrastructure to promote quality research, ensure fiscal and regulatory compliance, encourage collaborations, and ultimately increase the volume of clinical research for the benefit of Atrium Health’s patients. The OCR supports the initiation and administration of clinical research studies and compliance with all fiscal regulations and requirements, including budget development, Medicare Coverage Analysis (MCA), and billing to industry sponsors. The OCR supports two clinical research systems (</w:t>
      </w:r>
      <w:proofErr w:type="spellStart"/>
      <w:r w:rsidRPr="00B565E3">
        <w:rPr>
          <w:rFonts w:ascii="Arial" w:hAnsi="Arial" w:cs="Arial"/>
          <w:sz w:val="22"/>
          <w:szCs w:val="22"/>
        </w:rPr>
        <w:t>OnCore</w:t>
      </w:r>
      <w:proofErr w:type="spellEnd"/>
      <w:r w:rsidRPr="00B565E3">
        <w:rPr>
          <w:rFonts w:ascii="Arial" w:hAnsi="Arial" w:cs="Arial"/>
          <w:sz w:val="22"/>
          <w:szCs w:val="22"/>
        </w:rPr>
        <w:t xml:space="preserve"> and ClinCard). The OCR also includes a Special (Research) Billing Team, a Recruitment Unit, and provides support for participant recruitment through </w:t>
      </w:r>
      <w:r w:rsidRPr="00B565E3">
        <w:rPr>
          <w:rFonts w:ascii="Arial" w:hAnsi="Arial" w:cs="Arial"/>
          <w:i/>
          <w:sz w:val="22"/>
          <w:szCs w:val="22"/>
        </w:rPr>
        <w:t>Be Involved</w:t>
      </w:r>
      <w:r w:rsidRPr="00B565E3">
        <w:rPr>
          <w:rFonts w:ascii="Arial" w:hAnsi="Arial" w:cs="Arial"/>
          <w:sz w:val="22"/>
          <w:szCs w:val="22"/>
        </w:rPr>
        <w:t xml:space="preserve">. </w:t>
      </w:r>
    </w:p>
    <w:p w14:paraId="6FFC6430" w14:textId="77777777" w:rsidR="00DF6655" w:rsidRPr="00B565E3" w:rsidRDefault="00DF6655" w:rsidP="00B565E3">
      <w:pPr>
        <w:rPr>
          <w:rFonts w:ascii="Arial" w:hAnsi="Arial" w:cs="Arial"/>
          <w:sz w:val="22"/>
          <w:szCs w:val="22"/>
        </w:rPr>
      </w:pPr>
    </w:p>
    <w:p w14:paraId="6B0F2F5E" w14:textId="61170BB7" w:rsidR="00DF6655" w:rsidRPr="00B565E3" w:rsidRDefault="00DF6655" w:rsidP="000E7F42">
      <w:pPr>
        <w:pStyle w:val="Heading3"/>
      </w:pPr>
      <w:bookmarkStart w:id="7" w:name="_Clinical_Research_Management"/>
      <w:bookmarkStart w:id="8" w:name="_Toc69461743"/>
      <w:bookmarkStart w:id="9" w:name="_Toc128466505"/>
      <w:bookmarkEnd w:id="7"/>
      <w:r w:rsidRPr="00B565E3">
        <w:t>Clinical Research Management Systems (</w:t>
      </w:r>
      <w:proofErr w:type="spellStart"/>
      <w:r w:rsidRPr="00B565E3">
        <w:t>OnCore</w:t>
      </w:r>
      <w:proofErr w:type="spellEnd"/>
      <w:r w:rsidRPr="00B565E3">
        <w:t xml:space="preserve"> and ClinCard)</w:t>
      </w:r>
      <w:bookmarkEnd w:id="8"/>
      <w:bookmarkEnd w:id="9"/>
    </w:p>
    <w:p w14:paraId="4C295F78" w14:textId="77777777" w:rsidR="00F433B8" w:rsidRPr="00B565E3" w:rsidRDefault="00F433B8" w:rsidP="00B565E3">
      <w:pPr>
        <w:rPr>
          <w:rFonts w:ascii="Arial" w:hAnsi="Arial" w:cs="Arial"/>
          <w:sz w:val="22"/>
          <w:szCs w:val="22"/>
        </w:rPr>
      </w:pPr>
    </w:p>
    <w:p w14:paraId="409925FB" w14:textId="77777777" w:rsidR="00DF6655" w:rsidRPr="00BF2751" w:rsidRDefault="00DF6655" w:rsidP="000E7F42">
      <w:pPr>
        <w:pStyle w:val="Heading4"/>
      </w:pPr>
      <w:proofErr w:type="spellStart"/>
      <w:r w:rsidRPr="00BF2751">
        <w:t>OnCore</w:t>
      </w:r>
      <w:proofErr w:type="spellEnd"/>
    </w:p>
    <w:p w14:paraId="4E52D956" w14:textId="77777777" w:rsidR="00DF6655" w:rsidRPr="00B565E3" w:rsidRDefault="00DF6655" w:rsidP="00B565E3">
      <w:pPr>
        <w:tabs>
          <w:tab w:val="left" w:pos="10080"/>
        </w:tabs>
        <w:rPr>
          <w:rFonts w:ascii="Arial" w:hAnsi="Arial" w:cs="Arial"/>
          <w:sz w:val="22"/>
          <w:szCs w:val="22"/>
        </w:rPr>
      </w:pPr>
      <w:proofErr w:type="spellStart"/>
      <w:r w:rsidRPr="00B565E3">
        <w:rPr>
          <w:rFonts w:ascii="Arial" w:hAnsi="Arial" w:cs="Arial"/>
          <w:sz w:val="22"/>
          <w:szCs w:val="22"/>
        </w:rPr>
        <w:t>OnCore</w:t>
      </w:r>
      <w:proofErr w:type="spellEnd"/>
      <w:r w:rsidRPr="00B565E3" w:rsidDel="00B23EFE">
        <w:rPr>
          <w:rFonts w:ascii="Arial" w:hAnsi="Arial" w:cs="Arial"/>
          <w:sz w:val="22"/>
          <w:szCs w:val="22"/>
        </w:rPr>
        <w:t xml:space="preserve"> </w:t>
      </w:r>
      <w:r w:rsidRPr="00B565E3">
        <w:rPr>
          <w:rFonts w:ascii="Arial" w:hAnsi="Arial" w:cs="Arial"/>
          <w:sz w:val="22"/>
          <w:szCs w:val="22"/>
        </w:rPr>
        <w:t xml:space="preserve">is the enterprise-wide Clinical Research Management System. This system is used to address all areas of clinical research management, including regulatory, subject, and protocol management; data management and study design; billing and financial management; reporting; and biobanking and specimen management. </w:t>
      </w:r>
    </w:p>
    <w:p w14:paraId="5B689933" w14:textId="77777777" w:rsidR="00DF6655" w:rsidRPr="00B565E3" w:rsidRDefault="00DF6655" w:rsidP="00B565E3">
      <w:pPr>
        <w:tabs>
          <w:tab w:val="left" w:pos="10080"/>
        </w:tabs>
        <w:rPr>
          <w:rFonts w:ascii="Arial" w:hAnsi="Arial" w:cs="Arial"/>
          <w:sz w:val="22"/>
          <w:szCs w:val="22"/>
        </w:rPr>
      </w:pPr>
    </w:p>
    <w:p w14:paraId="56CA1504" w14:textId="77777777" w:rsidR="00DF6655" w:rsidRPr="00B565E3" w:rsidRDefault="00DF6655" w:rsidP="00B565E3">
      <w:pPr>
        <w:tabs>
          <w:tab w:val="left" w:pos="10080"/>
        </w:tabs>
        <w:rPr>
          <w:rFonts w:ascii="Arial" w:hAnsi="Arial" w:cs="Arial"/>
          <w:sz w:val="22"/>
          <w:szCs w:val="22"/>
        </w:rPr>
      </w:pPr>
      <w:proofErr w:type="spellStart"/>
      <w:r w:rsidRPr="00B565E3">
        <w:rPr>
          <w:rFonts w:ascii="Arial" w:hAnsi="Arial" w:cs="Arial"/>
          <w:sz w:val="22"/>
          <w:szCs w:val="22"/>
        </w:rPr>
        <w:t>OnCore</w:t>
      </w:r>
      <w:proofErr w:type="spellEnd"/>
      <w:r w:rsidRPr="00B565E3">
        <w:rPr>
          <w:rFonts w:ascii="Arial" w:hAnsi="Arial" w:cs="Arial"/>
          <w:sz w:val="22"/>
          <w:szCs w:val="22"/>
        </w:rPr>
        <w:t xml:space="preserve"> can be used for clinical research that is considered non-human subjects research (e.g., retrospective chart reviews or registries, etc.) for the purposes of managing the regulatory, study data, and/or invoicing and receipt of payment from a sponsor, but its use is not required in those cases.</w:t>
      </w:r>
    </w:p>
    <w:p w14:paraId="21950BFA" w14:textId="77777777" w:rsidR="00DF6655" w:rsidRPr="00B565E3" w:rsidRDefault="00DF6655" w:rsidP="00B565E3">
      <w:pPr>
        <w:tabs>
          <w:tab w:val="left" w:pos="10080"/>
        </w:tabs>
        <w:rPr>
          <w:rFonts w:ascii="Arial" w:hAnsi="Arial" w:cs="Arial"/>
          <w:sz w:val="22"/>
          <w:szCs w:val="22"/>
        </w:rPr>
      </w:pPr>
    </w:p>
    <w:p w14:paraId="6DF94145" w14:textId="77777777" w:rsidR="00DF6655" w:rsidRPr="00B565E3" w:rsidRDefault="00DF6655" w:rsidP="00B565E3">
      <w:pPr>
        <w:tabs>
          <w:tab w:val="left" w:pos="10080"/>
        </w:tabs>
        <w:rPr>
          <w:rFonts w:ascii="Arial" w:hAnsi="Arial" w:cs="Arial"/>
          <w:sz w:val="22"/>
          <w:szCs w:val="22"/>
        </w:rPr>
      </w:pPr>
      <w:r w:rsidRPr="00B565E3">
        <w:rPr>
          <w:rFonts w:ascii="Arial" w:hAnsi="Arial" w:cs="Arial"/>
          <w:sz w:val="22"/>
          <w:szCs w:val="22"/>
        </w:rPr>
        <w:t xml:space="preserve">Study teams across all departments and clinics are required to use </w:t>
      </w:r>
      <w:proofErr w:type="spellStart"/>
      <w:r w:rsidRPr="00B565E3">
        <w:rPr>
          <w:rFonts w:ascii="Arial" w:hAnsi="Arial" w:cs="Arial"/>
          <w:sz w:val="22"/>
          <w:szCs w:val="22"/>
        </w:rPr>
        <w:t>OnCore</w:t>
      </w:r>
      <w:proofErr w:type="spellEnd"/>
      <w:r w:rsidRPr="00B565E3">
        <w:rPr>
          <w:rFonts w:ascii="Arial" w:hAnsi="Arial" w:cs="Arial"/>
          <w:sz w:val="22"/>
          <w:szCs w:val="22"/>
        </w:rPr>
        <w:t xml:space="preserve"> for any clinical research studies that are considered human subjects research by our IRB, and which will prospectively enroll or consent subjects, or for which the Office of Clinical Research (OCR) is responsible for managing the study financials.  </w:t>
      </w:r>
      <w:proofErr w:type="spellStart"/>
      <w:r w:rsidRPr="00B565E3">
        <w:rPr>
          <w:rFonts w:ascii="Arial" w:hAnsi="Arial" w:cs="Arial"/>
          <w:sz w:val="22"/>
          <w:szCs w:val="22"/>
        </w:rPr>
        <w:t>OnCore</w:t>
      </w:r>
      <w:proofErr w:type="spellEnd"/>
      <w:r w:rsidRPr="00B565E3">
        <w:rPr>
          <w:rFonts w:ascii="Arial" w:hAnsi="Arial" w:cs="Arial"/>
          <w:sz w:val="22"/>
          <w:szCs w:val="22"/>
        </w:rPr>
        <w:t xml:space="preserve"> is used by the Clinical and Translational Science Institute (CTSI) as the repository and reporting of enrollment on all clinical research. The Recruitment Unit within CTSI utilizes </w:t>
      </w:r>
      <w:proofErr w:type="spellStart"/>
      <w:r w:rsidRPr="00B565E3">
        <w:rPr>
          <w:rFonts w:ascii="Arial" w:hAnsi="Arial" w:cs="Arial"/>
          <w:sz w:val="22"/>
          <w:szCs w:val="22"/>
        </w:rPr>
        <w:t>OnCore</w:t>
      </w:r>
      <w:proofErr w:type="spellEnd"/>
      <w:r w:rsidRPr="00B565E3">
        <w:rPr>
          <w:rFonts w:ascii="Arial" w:hAnsi="Arial" w:cs="Arial"/>
          <w:sz w:val="22"/>
          <w:szCs w:val="22"/>
        </w:rPr>
        <w:t xml:space="preserve"> to monitor enterprise clinical research accrual, tracking progress to enrollment goals, and will intervene as needed to support study teams in meeting enrollment for their studies. </w:t>
      </w:r>
    </w:p>
    <w:p w14:paraId="0E49F0E6" w14:textId="77777777" w:rsidR="00DF6655" w:rsidRPr="00B565E3" w:rsidRDefault="00DF6655" w:rsidP="00B565E3">
      <w:pPr>
        <w:tabs>
          <w:tab w:val="left" w:pos="10080"/>
        </w:tabs>
        <w:rPr>
          <w:rFonts w:ascii="Arial" w:hAnsi="Arial" w:cs="Arial"/>
          <w:i/>
          <w:iCs/>
          <w:sz w:val="22"/>
          <w:szCs w:val="22"/>
        </w:rPr>
      </w:pPr>
    </w:p>
    <w:p w14:paraId="45AB72B5" w14:textId="77777777" w:rsidR="00DF6655" w:rsidRPr="00B565E3" w:rsidRDefault="00DF6655" w:rsidP="000E7F42">
      <w:pPr>
        <w:pStyle w:val="Heading4"/>
      </w:pPr>
      <w:r w:rsidRPr="00B565E3">
        <w:t xml:space="preserve">ClinCard </w:t>
      </w:r>
    </w:p>
    <w:p w14:paraId="5D5C6AB6" w14:textId="77777777" w:rsidR="00DF6655" w:rsidRPr="00B565E3" w:rsidRDefault="00DF6655" w:rsidP="00B565E3">
      <w:pPr>
        <w:tabs>
          <w:tab w:val="left" w:pos="10080"/>
        </w:tabs>
        <w:rPr>
          <w:rFonts w:ascii="Arial" w:hAnsi="Arial" w:cs="Arial"/>
          <w:sz w:val="22"/>
          <w:szCs w:val="22"/>
        </w:rPr>
      </w:pPr>
      <w:r w:rsidRPr="00B565E3">
        <w:rPr>
          <w:rFonts w:ascii="Arial" w:hAnsi="Arial" w:cs="Arial"/>
          <w:sz w:val="22"/>
          <w:szCs w:val="22"/>
        </w:rPr>
        <w:t>ClinCard is the enterprise-wide participant reimbursement system. ClinCard is similar to a Visa or MasterCard debit card, and it is used by departments to provide research participants with compensation or reimbursement. ClinCard use is mandatory for Investigators and study teams in the Charlotte region.</w:t>
      </w:r>
    </w:p>
    <w:p w14:paraId="3D76A39B" w14:textId="77777777" w:rsidR="00DF6655" w:rsidRPr="00B565E3" w:rsidRDefault="00DF6655" w:rsidP="00B565E3">
      <w:pPr>
        <w:tabs>
          <w:tab w:val="left" w:pos="10080"/>
        </w:tabs>
        <w:rPr>
          <w:rFonts w:ascii="Arial" w:hAnsi="Arial" w:cs="Arial"/>
          <w:sz w:val="22"/>
          <w:szCs w:val="22"/>
        </w:rPr>
      </w:pPr>
    </w:p>
    <w:p w14:paraId="0B6F42D6" w14:textId="77777777" w:rsidR="00DF6655" w:rsidRPr="00B565E3" w:rsidRDefault="00DF6655" w:rsidP="00B565E3">
      <w:pPr>
        <w:tabs>
          <w:tab w:val="left" w:pos="10080"/>
        </w:tabs>
        <w:rPr>
          <w:rFonts w:ascii="Arial" w:hAnsi="Arial" w:cs="Arial"/>
          <w:sz w:val="22"/>
          <w:szCs w:val="22"/>
        </w:rPr>
      </w:pPr>
      <w:proofErr w:type="spellStart"/>
      <w:r w:rsidRPr="00B565E3">
        <w:rPr>
          <w:rFonts w:ascii="Arial" w:hAnsi="Arial" w:cs="Arial"/>
          <w:sz w:val="22"/>
          <w:szCs w:val="22"/>
        </w:rPr>
        <w:t>ClinCards</w:t>
      </w:r>
      <w:proofErr w:type="spellEnd"/>
      <w:r w:rsidRPr="00B565E3">
        <w:rPr>
          <w:rFonts w:ascii="Arial" w:hAnsi="Arial" w:cs="Arial"/>
          <w:sz w:val="22"/>
          <w:szCs w:val="22"/>
        </w:rPr>
        <w:t xml:space="preserve"> are provided directly to research participants by the study teams and the study teams will utilize the web-based system, to electronically issue payments onto the card.  The OCR, within the CTSI, will build the participant payment schedule in the system, dispense </w:t>
      </w:r>
      <w:proofErr w:type="spellStart"/>
      <w:r w:rsidRPr="00B565E3">
        <w:rPr>
          <w:rFonts w:ascii="Arial" w:hAnsi="Arial" w:cs="Arial"/>
          <w:sz w:val="22"/>
          <w:szCs w:val="22"/>
        </w:rPr>
        <w:t>ClinCards</w:t>
      </w:r>
      <w:proofErr w:type="spellEnd"/>
      <w:r w:rsidRPr="00B565E3">
        <w:rPr>
          <w:rFonts w:ascii="Arial" w:hAnsi="Arial" w:cs="Arial"/>
          <w:sz w:val="22"/>
          <w:szCs w:val="22"/>
        </w:rPr>
        <w:t xml:space="preserve"> to study teams, track and monitor payments issued, and will intervene as needed to support study teams in remaining compliant.  </w:t>
      </w:r>
    </w:p>
    <w:p w14:paraId="4663B0D5" w14:textId="77777777" w:rsidR="00DF6655" w:rsidRPr="00B565E3" w:rsidRDefault="00DF6655" w:rsidP="00B565E3">
      <w:pPr>
        <w:rPr>
          <w:rFonts w:ascii="Arial" w:hAnsi="Arial" w:cs="Arial"/>
          <w:sz w:val="22"/>
          <w:szCs w:val="22"/>
        </w:rPr>
      </w:pPr>
    </w:p>
    <w:p w14:paraId="7983B1D8" w14:textId="77777777" w:rsidR="00DF6655" w:rsidRPr="00B565E3" w:rsidRDefault="00DF6655" w:rsidP="000E7F42">
      <w:pPr>
        <w:pStyle w:val="Heading3"/>
        <w:rPr>
          <w:bCs/>
        </w:rPr>
      </w:pPr>
      <w:bookmarkStart w:id="10" w:name="_Be_Involved_(available"/>
      <w:bookmarkStart w:id="11" w:name="_Toc69461747"/>
      <w:bookmarkStart w:id="12" w:name="_Toc128466509"/>
      <w:bookmarkEnd w:id="10"/>
      <w:r w:rsidRPr="00B565E3">
        <w:rPr>
          <w:bCs/>
        </w:rPr>
        <w:t xml:space="preserve">Be </w:t>
      </w:r>
      <w:proofErr w:type="gramStart"/>
      <w:r w:rsidRPr="00B565E3">
        <w:rPr>
          <w:bCs/>
        </w:rPr>
        <w:t>Involved</w:t>
      </w:r>
      <w:bookmarkEnd w:id="11"/>
      <w:bookmarkEnd w:id="12"/>
      <w:proofErr w:type="gramEnd"/>
      <w:r w:rsidRPr="00B565E3">
        <w:rPr>
          <w:bCs/>
        </w:rPr>
        <w:t xml:space="preserve"> </w:t>
      </w:r>
      <w:r w:rsidRPr="00B565E3">
        <w:t>(available in AHGCR Q2, CY 2023)</w:t>
      </w:r>
    </w:p>
    <w:p w14:paraId="4C4A9CD6" w14:textId="121F78D6" w:rsidR="00DF6655" w:rsidRPr="00B565E3" w:rsidRDefault="009B1F9F" w:rsidP="00B565E3">
      <w:pPr>
        <w:tabs>
          <w:tab w:val="left" w:pos="10080"/>
        </w:tabs>
        <w:rPr>
          <w:rFonts w:ascii="Arial" w:eastAsia="Calibri" w:hAnsi="Arial" w:cs="Arial"/>
          <w:sz w:val="22"/>
          <w:szCs w:val="22"/>
        </w:rPr>
      </w:pPr>
      <w:hyperlink r:id="rId17" w:history="1">
        <w:r w:rsidR="00DF6655" w:rsidRPr="00B565E3">
          <w:rPr>
            <w:rStyle w:val="Hyperlink"/>
            <w:rFonts w:ascii="Arial" w:eastAsia="Calibri" w:hAnsi="Arial" w:cs="Arial"/>
            <w:i/>
            <w:sz w:val="22"/>
            <w:szCs w:val="22"/>
          </w:rPr>
          <w:t>Be Involved</w:t>
        </w:r>
      </w:hyperlink>
      <w:r w:rsidR="00DF6655" w:rsidRPr="00B565E3">
        <w:rPr>
          <w:rFonts w:ascii="Arial" w:eastAsia="Calibri" w:hAnsi="Arial" w:cs="Arial"/>
          <w:sz w:val="22"/>
          <w:szCs w:val="22"/>
        </w:rPr>
        <w:t xml:space="preserve"> is a community-facing website that outlines actively enrolling clinical studies conducted by Wake Forest University School of Medicine (WFUSM). Created and maintained by the CTSI, </w:t>
      </w:r>
      <w:r w:rsidR="00DF6655" w:rsidRPr="00B565E3">
        <w:rPr>
          <w:rFonts w:ascii="Arial" w:eastAsia="Calibri" w:hAnsi="Arial" w:cs="Arial"/>
          <w:i/>
          <w:sz w:val="22"/>
          <w:szCs w:val="22"/>
        </w:rPr>
        <w:t>Be Involved</w:t>
      </w:r>
      <w:r w:rsidR="00DF6655" w:rsidRPr="00B565E3">
        <w:rPr>
          <w:rFonts w:ascii="Arial" w:eastAsia="Calibri" w:hAnsi="Arial" w:cs="Arial"/>
          <w:sz w:val="22"/>
          <w:szCs w:val="22"/>
        </w:rPr>
        <w:t xml:space="preserve"> offers an easy-to-use search tool for Atrium Health Wake Forest Baptist (AHWFB) patients, community members, and healthy volunteers to find WFUSM study opportunities in the region. </w:t>
      </w:r>
    </w:p>
    <w:p w14:paraId="656F90D6" w14:textId="77777777" w:rsidR="00DF6655" w:rsidRPr="00B565E3" w:rsidRDefault="00DF6655" w:rsidP="00B565E3">
      <w:pPr>
        <w:tabs>
          <w:tab w:val="left" w:pos="10080"/>
        </w:tabs>
        <w:rPr>
          <w:rFonts w:ascii="Arial" w:eastAsia="Calibri" w:hAnsi="Arial" w:cs="Arial"/>
          <w:sz w:val="22"/>
          <w:szCs w:val="22"/>
        </w:rPr>
      </w:pPr>
    </w:p>
    <w:p w14:paraId="04144C72" w14:textId="77777777" w:rsidR="00DF6655" w:rsidRPr="00B565E3" w:rsidRDefault="00DF6655" w:rsidP="00B565E3">
      <w:pPr>
        <w:tabs>
          <w:tab w:val="left" w:pos="10080"/>
        </w:tabs>
        <w:rPr>
          <w:rFonts w:ascii="Arial" w:eastAsia="Calibri" w:hAnsi="Arial" w:cs="Arial"/>
          <w:iCs/>
          <w:sz w:val="22"/>
          <w:szCs w:val="22"/>
        </w:rPr>
      </w:pPr>
      <w:r w:rsidRPr="00B565E3">
        <w:rPr>
          <w:rFonts w:ascii="Arial" w:eastAsia="Calibri" w:hAnsi="Arial" w:cs="Arial"/>
          <w:sz w:val="22"/>
          <w:szCs w:val="22"/>
        </w:rPr>
        <w:t xml:space="preserve">Study outlines include high-level information such as what the study is investigating, key eligibility criteria, basic information on what may be involved as a participant, and the principal investigator identity. All study outlines go through a health literacy review to an eighth-grade reading level, and study teams can have their studies posted in English on the </w:t>
      </w:r>
      <w:r w:rsidRPr="00B565E3">
        <w:rPr>
          <w:rFonts w:ascii="Arial" w:eastAsia="Calibri" w:hAnsi="Arial" w:cs="Arial"/>
          <w:i/>
          <w:sz w:val="22"/>
          <w:szCs w:val="22"/>
        </w:rPr>
        <w:t>Be Involved</w:t>
      </w:r>
      <w:r w:rsidRPr="00B565E3">
        <w:rPr>
          <w:rFonts w:ascii="Arial" w:eastAsia="Calibri" w:hAnsi="Arial" w:cs="Arial"/>
          <w:sz w:val="22"/>
          <w:szCs w:val="22"/>
        </w:rPr>
        <w:t xml:space="preserve"> site and in Spanish on the </w:t>
      </w:r>
      <w:r w:rsidRPr="00B565E3">
        <w:rPr>
          <w:rFonts w:ascii="Arial" w:eastAsia="Calibri" w:hAnsi="Arial" w:cs="Arial"/>
          <w:i/>
          <w:sz w:val="22"/>
          <w:szCs w:val="22"/>
        </w:rPr>
        <w:t xml:space="preserve">Be Involved </w:t>
      </w:r>
      <w:proofErr w:type="spellStart"/>
      <w:r w:rsidRPr="00B565E3">
        <w:rPr>
          <w:rFonts w:ascii="Arial" w:eastAsia="Calibri" w:hAnsi="Arial" w:cs="Arial"/>
          <w:i/>
          <w:sz w:val="22"/>
          <w:szCs w:val="22"/>
        </w:rPr>
        <w:t>En</w:t>
      </w:r>
      <w:proofErr w:type="spellEnd"/>
      <w:r w:rsidRPr="00B565E3">
        <w:rPr>
          <w:rFonts w:ascii="Arial" w:eastAsia="Calibri" w:hAnsi="Arial" w:cs="Arial"/>
          <w:i/>
          <w:sz w:val="22"/>
          <w:szCs w:val="22"/>
        </w:rPr>
        <w:t xml:space="preserve"> </w:t>
      </w:r>
      <w:proofErr w:type="spellStart"/>
      <w:r w:rsidRPr="00B565E3">
        <w:rPr>
          <w:rFonts w:ascii="Arial" w:eastAsia="Calibri" w:hAnsi="Arial" w:cs="Arial"/>
          <w:i/>
          <w:sz w:val="22"/>
          <w:szCs w:val="22"/>
        </w:rPr>
        <w:t>Español</w:t>
      </w:r>
      <w:proofErr w:type="spellEnd"/>
      <w:r w:rsidRPr="00B565E3">
        <w:rPr>
          <w:rFonts w:ascii="Arial" w:eastAsia="Calibri" w:hAnsi="Arial" w:cs="Arial"/>
          <w:i/>
          <w:sz w:val="22"/>
          <w:szCs w:val="22"/>
        </w:rPr>
        <w:t xml:space="preserve"> </w:t>
      </w:r>
      <w:r w:rsidRPr="00B565E3">
        <w:rPr>
          <w:rFonts w:ascii="Arial" w:eastAsia="Calibri" w:hAnsi="Arial" w:cs="Arial"/>
          <w:sz w:val="22"/>
          <w:szCs w:val="22"/>
        </w:rPr>
        <w:t xml:space="preserve">site, which was </w:t>
      </w:r>
      <w:r w:rsidRPr="00B565E3">
        <w:rPr>
          <w:rFonts w:ascii="Arial" w:eastAsia="Calibri" w:hAnsi="Arial" w:cs="Arial"/>
          <w:iCs/>
          <w:sz w:val="22"/>
          <w:szCs w:val="22"/>
        </w:rPr>
        <w:t>launched in 2019.</w:t>
      </w:r>
    </w:p>
    <w:p w14:paraId="306C242D" w14:textId="77777777" w:rsidR="00F42DCA" w:rsidRPr="00B565E3" w:rsidRDefault="009B1F9F" w:rsidP="00F42DCA">
      <w:pPr>
        <w:spacing w:before="120"/>
        <w:rPr>
          <w:rFonts w:ascii="Arial" w:hAnsi="Arial" w:cs="Arial"/>
          <w:color w:val="95773A"/>
          <w:sz w:val="22"/>
          <w:szCs w:val="22"/>
        </w:rPr>
      </w:pPr>
      <w:hyperlink w:anchor="_Table_of_Contents" w:history="1">
        <w:r w:rsidR="00F42DCA" w:rsidRPr="00F42DCA">
          <w:rPr>
            <w:rStyle w:val="Hyperlink"/>
            <w:rFonts w:ascii="Arial" w:hAnsi="Arial" w:cs="Arial"/>
            <w:sz w:val="22"/>
            <w:szCs w:val="22"/>
          </w:rPr>
          <w:t>Return to Table of Contents</w:t>
        </w:r>
      </w:hyperlink>
    </w:p>
    <w:p w14:paraId="42C26743" w14:textId="77777777" w:rsidR="00DF6655" w:rsidRPr="00B565E3" w:rsidRDefault="00DF6655" w:rsidP="00B565E3">
      <w:pPr>
        <w:tabs>
          <w:tab w:val="left" w:pos="10080"/>
        </w:tabs>
        <w:rPr>
          <w:rFonts w:ascii="Arial" w:eastAsia="Calibri" w:hAnsi="Arial" w:cs="Arial"/>
          <w:sz w:val="22"/>
          <w:szCs w:val="22"/>
        </w:rPr>
      </w:pPr>
      <w:r w:rsidRPr="00B565E3">
        <w:rPr>
          <w:rFonts w:ascii="Arial" w:eastAsia="Calibri" w:hAnsi="Arial" w:cs="Arial"/>
          <w:sz w:val="22"/>
          <w:szCs w:val="22"/>
        </w:rPr>
        <w:t>Volunteers have 2 ways to gain more information and ascertain potential eligibility for a given study: (1) they can call or email the study team contact provided in the study outline, or (2) they can click on the “</w:t>
      </w:r>
      <w:r w:rsidRPr="00B565E3">
        <w:rPr>
          <w:rFonts w:ascii="Arial" w:eastAsia="Calibri" w:hAnsi="Arial" w:cs="Arial"/>
          <w:i/>
          <w:iCs/>
          <w:sz w:val="22"/>
          <w:szCs w:val="22"/>
        </w:rPr>
        <w:t>sign up to learn more</w:t>
      </w:r>
      <w:r w:rsidRPr="00B565E3">
        <w:rPr>
          <w:rFonts w:ascii="Arial" w:eastAsia="Calibri" w:hAnsi="Arial" w:cs="Arial"/>
          <w:sz w:val="22"/>
          <w:szCs w:val="22"/>
        </w:rPr>
        <w:t>” button in the outline, enter their name and phone number, and receive a call from the study team contact.</w:t>
      </w:r>
    </w:p>
    <w:p w14:paraId="37004B22" w14:textId="77777777" w:rsidR="00DF6655" w:rsidRPr="00B565E3" w:rsidRDefault="00DF6655" w:rsidP="00B565E3">
      <w:pPr>
        <w:rPr>
          <w:rFonts w:ascii="Arial" w:hAnsi="Arial" w:cs="Arial"/>
          <w:sz w:val="22"/>
          <w:szCs w:val="22"/>
        </w:rPr>
      </w:pPr>
    </w:p>
    <w:p w14:paraId="214F305E" w14:textId="77777777" w:rsidR="00DF6655" w:rsidRPr="00B565E3" w:rsidRDefault="00DF6655" w:rsidP="000E7F42">
      <w:pPr>
        <w:pStyle w:val="Heading3"/>
      </w:pPr>
      <w:bookmarkStart w:id="13" w:name="_Electronic_Health_Record"/>
      <w:bookmarkStart w:id="14" w:name="_Toc128466476"/>
      <w:bookmarkEnd w:id="13"/>
      <w:r w:rsidRPr="00B565E3">
        <w:t>Electronic Health Record (EHR) System (Encompass)</w:t>
      </w:r>
      <w:bookmarkEnd w:id="14"/>
    </w:p>
    <w:p w14:paraId="75FF57E4" w14:textId="77777777" w:rsidR="00DF6655" w:rsidRPr="00B565E3" w:rsidRDefault="00DF6655" w:rsidP="00B565E3">
      <w:pPr>
        <w:rPr>
          <w:rFonts w:ascii="Arial" w:eastAsia="Calibri" w:hAnsi="Arial" w:cs="Arial"/>
          <w:sz w:val="22"/>
          <w:szCs w:val="22"/>
        </w:rPr>
      </w:pPr>
      <w:r w:rsidRPr="00B565E3">
        <w:rPr>
          <w:rFonts w:ascii="Arial" w:eastAsia="Calibri" w:hAnsi="Arial" w:cs="Arial"/>
          <w:sz w:val="22"/>
          <w:szCs w:val="22"/>
        </w:rPr>
        <w:t xml:space="preserve">In 2021, AH began transitioning the hybrid EMR system to a consolidated medical record and financials EMR- Epic, branded Encompass. Encompass is a single, enterprise-wide platform that supports integrated clinical, billing and ancillary applications. Data, such as medication lists and treatment history, flow between providers/departments, eliminating the need for multiple data entries. Features include </w:t>
      </w:r>
      <w:proofErr w:type="spellStart"/>
      <w:r w:rsidRPr="00B565E3">
        <w:rPr>
          <w:rFonts w:ascii="Arial" w:eastAsia="Calibri" w:hAnsi="Arial" w:cs="Arial"/>
          <w:sz w:val="22"/>
          <w:szCs w:val="22"/>
        </w:rPr>
        <w:t>myAtriumHealth</w:t>
      </w:r>
      <w:proofErr w:type="spellEnd"/>
      <w:r w:rsidRPr="00B565E3">
        <w:rPr>
          <w:rFonts w:ascii="Arial" w:eastAsia="Calibri" w:hAnsi="Arial" w:cs="Arial"/>
          <w:sz w:val="22"/>
          <w:szCs w:val="22"/>
        </w:rPr>
        <w:t xml:space="preserve">, a patient portal that allows patients to establish accounts to view their laboratory and other test results online, contact their providers electronically, and make or change appointments. Encompass includes an interface with </w:t>
      </w:r>
      <w:proofErr w:type="spellStart"/>
      <w:r w:rsidRPr="00B565E3">
        <w:rPr>
          <w:rFonts w:ascii="Arial" w:eastAsia="Calibri" w:hAnsi="Arial" w:cs="Arial"/>
          <w:sz w:val="22"/>
          <w:szCs w:val="22"/>
        </w:rPr>
        <w:t>OnCore</w:t>
      </w:r>
      <w:proofErr w:type="spellEnd"/>
      <w:r w:rsidRPr="00B565E3">
        <w:rPr>
          <w:rFonts w:ascii="Arial" w:eastAsia="Calibri" w:hAnsi="Arial" w:cs="Arial"/>
          <w:sz w:val="22"/>
          <w:szCs w:val="22"/>
        </w:rPr>
        <w:t xml:space="preserve"> Clinical Trials Management System to flag the records of patients who are active on research studies and has features to help with research patient documentation and reporting used in various study-specific workflows such as screening. Encompass will continue to be rolled out to AH facilities through 2022, with Cerner (branded Canopy) will be archived in March 2023.</w:t>
      </w:r>
    </w:p>
    <w:p w14:paraId="5FDBCC8C" w14:textId="77777777" w:rsidR="00DF6655" w:rsidRPr="00B565E3" w:rsidRDefault="00DF6655" w:rsidP="00B565E3">
      <w:pPr>
        <w:rPr>
          <w:rFonts w:ascii="Arial" w:hAnsi="Arial" w:cs="Arial"/>
          <w:sz w:val="22"/>
          <w:szCs w:val="22"/>
        </w:rPr>
      </w:pPr>
    </w:p>
    <w:bookmarkStart w:id="15" w:name="_List_of_Key"/>
    <w:bookmarkEnd w:id="15"/>
    <w:p w14:paraId="053F77F8" w14:textId="77777777" w:rsidR="00F42DCA" w:rsidRPr="00B565E3" w:rsidRDefault="00F42DCA" w:rsidP="00F42DCA">
      <w:pPr>
        <w:rPr>
          <w:rFonts w:ascii="Arial" w:hAnsi="Arial" w:cs="Arial"/>
          <w:color w:val="95773A"/>
          <w:sz w:val="22"/>
          <w:szCs w:val="22"/>
        </w:rPr>
      </w:pPr>
      <w:r>
        <w:rPr>
          <w:rFonts w:ascii="Arial" w:hAnsi="Arial" w:cs="Arial"/>
          <w:color w:val="95773A"/>
          <w:sz w:val="22"/>
          <w:szCs w:val="22"/>
        </w:rPr>
        <w:fldChar w:fldCharType="begin"/>
      </w:r>
      <w:r>
        <w:rPr>
          <w:rFonts w:ascii="Arial" w:hAnsi="Arial" w:cs="Arial"/>
          <w:color w:val="95773A"/>
          <w:sz w:val="22"/>
          <w:szCs w:val="22"/>
        </w:rPr>
        <w:instrText xml:space="preserve"> HYPERLINK  \l "_Table_of_Contents" </w:instrText>
      </w:r>
      <w:r>
        <w:rPr>
          <w:rFonts w:ascii="Arial" w:hAnsi="Arial" w:cs="Arial"/>
          <w:color w:val="95773A"/>
          <w:sz w:val="22"/>
          <w:szCs w:val="22"/>
        </w:rPr>
        <w:fldChar w:fldCharType="separate"/>
      </w:r>
      <w:r w:rsidRPr="00F42DCA">
        <w:rPr>
          <w:rStyle w:val="Hyperlink"/>
          <w:rFonts w:ascii="Arial" w:hAnsi="Arial" w:cs="Arial"/>
          <w:sz w:val="22"/>
          <w:szCs w:val="22"/>
        </w:rPr>
        <w:t>Return to Table of Contents</w:t>
      </w:r>
      <w:r>
        <w:rPr>
          <w:rFonts w:ascii="Arial" w:hAnsi="Arial" w:cs="Arial"/>
          <w:color w:val="95773A"/>
          <w:sz w:val="22"/>
          <w:szCs w:val="22"/>
        </w:rPr>
        <w:fldChar w:fldCharType="end"/>
      </w:r>
    </w:p>
    <w:p w14:paraId="5A4AE97B" w14:textId="77777777" w:rsidR="00F42DCA" w:rsidRDefault="00F42DCA">
      <w:pPr>
        <w:rPr>
          <w:rFonts w:ascii="Arial" w:hAnsi="Arial" w:cs="Arial"/>
          <w:b/>
          <w:iCs/>
          <w:sz w:val="22"/>
          <w:szCs w:val="22"/>
          <w:u w:val="single"/>
        </w:rPr>
      </w:pPr>
      <w:r>
        <w:br w:type="page"/>
      </w:r>
    </w:p>
    <w:p w14:paraId="158F0D24" w14:textId="0D142E8F" w:rsidR="000E7F42" w:rsidRPr="000E7F42" w:rsidRDefault="000E7F42" w:rsidP="000E7F42">
      <w:pPr>
        <w:pStyle w:val="Heading3"/>
      </w:pPr>
      <w:r w:rsidRPr="000E7F42">
        <w:t>List of Key Contacts</w:t>
      </w:r>
    </w:p>
    <w:p w14:paraId="7C3E4238" w14:textId="69E51CCE" w:rsidR="00A31D35" w:rsidRPr="000E7F42" w:rsidRDefault="003F28AB" w:rsidP="000E7F42">
      <w:pPr>
        <w:pStyle w:val="Heading4"/>
      </w:pPr>
      <w:bookmarkStart w:id="16" w:name="_Department_Contacts_and"/>
      <w:bookmarkEnd w:id="16"/>
      <w:r w:rsidRPr="000E7F42">
        <w:t xml:space="preserve">Department Contacts and </w:t>
      </w:r>
      <w:r w:rsidR="00FB6C84" w:rsidRPr="000E7F42">
        <w:t xml:space="preserve">External </w:t>
      </w:r>
      <w:r w:rsidR="00A31D35" w:rsidRPr="000E7F42">
        <w:t xml:space="preserve">Ancillary </w:t>
      </w:r>
      <w:r w:rsidR="00FB6C84" w:rsidRPr="000E7F42">
        <w:t xml:space="preserve">Subcontractors </w:t>
      </w:r>
      <w:r w:rsidR="00A31D35" w:rsidRPr="000E7F42">
        <w:t xml:space="preserve">supporting </w:t>
      </w:r>
      <w:r w:rsidR="00FB6C84" w:rsidRPr="000E7F42">
        <w:t xml:space="preserve">Anesthesia, Ophthalmology, Pathology, and </w:t>
      </w:r>
      <w:r w:rsidR="00A31D35" w:rsidRPr="000E7F42">
        <w:t>Radiology</w:t>
      </w:r>
    </w:p>
    <w:p w14:paraId="03D68C39" w14:textId="77777777" w:rsidR="00F47AC7" w:rsidRPr="00B565E3" w:rsidRDefault="00F47AC7" w:rsidP="00B565E3">
      <w:pPr>
        <w:rPr>
          <w:rFonts w:ascii="Arial" w:hAnsi="Arial" w:cs="Arial"/>
          <w:sz w:val="22"/>
          <w:szCs w:val="22"/>
        </w:rPr>
      </w:pPr>
      <w:r w:rsidRPr="00B565E3">
        <w:rPr>
          <w:rFonts w:ascii="Arial" w:hAnsi="Arial" w:cs="Arial"/>
          <w:sz w:val="22"/>
          <w:szCs w:val="22"/>
        </w:rPr>
        <w:t>Researchers conducting clinical trials in Charlotte and requiring collaboration from other disciplines should initiate the process by contacting the designated Department contact provided below. Additionally, Carolinas HealthCare Anesthesia Service Group, Carolinas Pathology Group, and Charlotte Radiology, as external Atrium Health facilities, are responsible for providing the professional component of clinical services in Anesthesia, Surgical Pathology, and Radiology. Furthermore, Charlotte Eye, Ear, Nose, and Throat Associates, along with Carolinas Imaging, offer comprehensive technical and professional clinical services for research studies conducted in Charlotte.</w:t>
      </w:r>
    </w:p>
    <w:p w14:paraId="58CE18E8" w14:textId="77777777" w:rsidR="00F47AC7" w:rsidRPr="00B565E3" w:rsidRDefault="00F47AC7" w:rsidP="00B565E3">
      <w:pPr>
        <w:rPr>
          <w:rFonts w:ascii="Arial" w:hAnsi="Arial" w:cs="Arial"/>
          <w:sz w:val="22"/>
          <w:szCs w:val="22"/>
        </w:rPr>
      </w:pPr>
    </w:p>
    <w:p w14:paraId="07170B27" w14:textId="7685BC02" w:rsidR="00F47AC7" w:rsidRPr="00B565E3" w:rsidRDefault="00F47AC7" w:rsidP="00B565E3">
      <w:pPr>
        <w:rPr>
          <w:rFonts w:ascii="Arial" w:hAnsi="Arial" w:cs="Arial"/>
          <w:sz w:val="22"/>
          <w:szCs w:val="22"/>
        </w:rPr>
      </w:pPr>
      <w:r w:rsidRPr="00B565E3">
        <w:rPr>
          <w:rFonts w:ascii="Arial" w:hAnsi="Arial" w:cs="Arial"/>
          <w:sz w:val="22"/>
          <w:szCs w:val="22"/>
        </w:rPr>
        <w:t>All external subcontractor services necessitate the creation of a Statement of Work (SOW), which outlines the relationship, responsibilities, and financial arrangement for executing the study. Researchers are required to provide the Office of Clinical Research with the requested service CPT codes, and the OCR will establish an SOW with the appropriate pricing before the study can open to accrual. It is important to note that both Charlotte Radiology and Carolinas Imaging have a request form that requires approval from their respective Administrator for each study prior to the generation of an SOW.</w:t>
      </w:r>
    </w:p>
    <w:p w14:paraId="7A98E8CC" w14:textId="77777777" w:rsidR="00632A46" w:rsidRPr="00B565E3" w:rsidRDefault="00632A46" w:rsidP="00B565E3">
      <w:pPr>
        <w:rPr>
          <w:rFonts w:ascii="Arial" w:hAnsi="Arial" w:cs="Arial"/>
          <w:sz w:val="22"/>
          <w:szCs w:val="22"/>
        </w:rPr>
      </w:pPr>
    </w:p>
    <w:p w14:paraId="0E43077B" w14:textId="0EFE2269" w:rsidR="00DF6655" w:rsidRPr="000E7F42" w:rsidRDefault="000E7F42" w:rsidP="000E7F42">
      <w:pPr>
        <w:pStyle w:val="Heading5"/>
      </w:pPr>
      <w:r w:rsidRPr="000E7F42">
        <w:t xml:space="preserve">List of </w:t>
      </w:r>
      <w:r w:rsidR="00DF6655" w:rsidRPr="000E7F42">
        <w:t>Department Contacts</w:t>
      </w:r>
    </w:p>
    <w:tbl>
      <w:tblPr>
        <w:tblStyle w:val="GridTable4"/>
        <w:tblW w:w="10260" w:type="dxa"/>
        <w:tblInd w:w="-5" w:type="dxa"/>
        <w:tblLayout w:type="fixed"/>
        <w:tblLook w:val="04A0" w:firstRow="1" w:lastRow="0" w:firstColumn="1" w:lastColumn="0" w:noHBand="0" w:noVBand="1"/>
      </w:tblPr>
      <w:tblGrid>
        <w:gridCol w:w="3060"/>
        <w:gridCol w:w="3600"/>
        <w:gridCol w:w="3600"/>
      </w:tblGrid>
      <w:tr w:rsidR="00DF6655" w:rsidRPr="00B565E3" w14:paraId="4AB29602" w14:textId="77777777" w:rsidTr="00B56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3C82AD62" w14:textId="77777777" w:rsidR="00DF6655" w:rsidRPr="00B565E3" w:rsidRDefault="00DF6655" w:rsidP="00B565E3">
            <w:pPr>
              <w:rPr>
                <w:rFonts w:ascii="Arial" w:hAnsi="Arial" w:cs="Arial"/>
                <w:b w:val="0"/>
                <w:bCs w:val="0"/>
                <w:sz w:val="16"/>
                <w:szCs w:val="22"/>
              </w:rPr>
            </w:pPr>
            <w:r w:rsidRPr="00B565E3">
              <w:rPr>
                <w:rFonts w:ascii="Arial" w:hAnsi="Arial" w:cs="Arial"/>
                <w:b w:val="0"/>
                <w:bCs w:val="0"/>
                <w:sz w:val="16"/>
                <w:szCs w:val="22"/>
              </w:rPr>
              <w:t>Department</w:t>
            </w:r>
          </w:p>
        </w:tc>
        <w:tc>
          <w:tcPr>
            <w:tcW w:w="3600" w:type="dxa"/>
            <w:vAlign w:val="center"/>
          </w:tcPr>
          <w:p w14:paraId="7C426F2D" w14:textId="77777777" w:rsidR="00DF6655" w:rsidRPr="00B565E3" w:rsidRDefault="00DF6655" w:rsidP="00B565E3">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22"/>
              </w:rPr>
            </w:pPr>
            <w:r w:rsidRPr="00B565E3">
              <w:rPr>
                <w:rFonts w:ascii="Arial" w:hAnsi="Arial" w:cs="Arial"/>
                <w:b w:val="0"/>
                <w:bCs w:val="0"/>
                <w:sz w:val="16"/>
                <w:szCs w:val="22"/>
              </w:rPr>
              <w:t>Atrium Contact Name</w:t>
            </w:r>
          </w:p>
        </w:tc>
        <w:tc>
          <w:tcPr>
            <w:tcW w:w="3600" w:type="dxa"/>
            <w:vAlign w:val="center"/>
          </w:tcPr>
          <w:p w14:paraId="1BB004BD" w14:textId="77777777" w:rsidR="00DF6655" w:rsidRPr="00B565E3" w:rsidRDefault="00DF6655" w:rsidP="00B565E3">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22"/>
              </w:rPr>
            </w:pPr>
            <w:r w:rsidRPr="00B565E3">
              <w:rPr>
                <w:rFonts w:ascii="Arial" w:hAnsi="Arial" w:cs="Arial"/>
                <w:b w:val="0"/>
                <w:bCs w:val="0"/>
                <w:sz w:val="16"/>
                <w:szCs w:val="22"/>
              </w:rPr>
              <w:t>Atrium Contact email</w:t>
            </w:r>
          </w:p>
        </w:tc>
      </w:tr>
      <w:tr w:rsidR="00DF6655" w:rsidRPr="00B565E3" w14:paraId="2CD39F20" w14:textId="77777777" w:rsidTr="00B5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4031B247" w14:textId="77777777" w:rsidR="00DF6655" w:rsidRPr="00B565E3" w:rsidRDefault="00DF6655" w:rsidP="00B565E3">
            <w:pPr>
              <w:rPr>
                <w:rFonts w:ascii="Arial" w:hAnsi="Arial" w:cs="Arial"/>
                <w:sz w:val="16"/>
                <w:szCs w:val="22"/>
              </w:rPr>
            </w:pPr>
            <w:r w:rsidRPr="00B565E3">
              <w:rPr>
                <w:rFonts w:ascii="Arial" w:hAnsi="Arial" w:cs="Arial"/>
                <w:sz w:val="16"/>
                <w:szCs w:val="22"/>
              </w:rPr>
              <w:t>Animal Research</w:t>
            </w:r>
          </w:p>
        </w:tc>
        <w:tc>
          <w:tcPr>
            <w:tcW w:w="3600" w:type="dxa"/>
            <w:vAlign w:val="center"/>
          </w:tcPr>
          <w:p w14:paraId="4D9128AE" w14:textId="77777777" w:rsidR="00DF6655" w:rsidRPr="00B565E3" w:rsidRDefault="00DF6655"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r w:rsidRPr="00B565E3">
              <w:rPr>
                <w:rFonts w:ascii="Arial" w:hAnsi="Arial" w:cs="Arial"/>
                <w:sz w:val="16"/>
                <w:szCs w:val="22"/>
              </w:rPr>
              <w:t>*Lisa Colvin, IACUC &amp; Biosafety Coordinator</w:t>
            </w:r>
          </w:p>
          <w:p w14:paraId="54D281B6" w14:textId="77777777" w:rsidR="00DF6655" w:rsidRPr="00B565E3" w:rsidRDefault="00DF6655"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r w:rsidRPr="00B565E3">
              <w:rPr>
                <w:rFonts w:ascii="Arial" w:hAnsi="Arial" w:cs="Arial"/>
                <w:sz w:val="16"/>
                <w:szCs w:val="22"/>
              </w:rPr>
              <w:t>*Dr. Melissa Stair, Attending Veterinarian</w:t>
            </w:r>
          </w:p>
        </w:tc>
        <w:tc>
          <w:tcPr>
            <w:tcW w:w="3600" w:type="dxa"/>
            <w:vAlign w:val="center"/>
          </w:tcPr>
          <w:p w14:paraId="2AC70F8A" w14:textId="77777777" w:rsidR="00DF6655" w:rsidRPr="00B565E3" w:rsidRDefault="009B1F9F" w:rsidP="00B565E3">
            <w:pPr>
              <w:cnfStyle w:val="000000100000" w:firstRow="0" w:lastRow="0" w:firstColumn="0" w:lastColumn="0" w:oddVBand="0" w:evenVBand="0" w:oddHBand="1" w:evenHBand="0" w:firstRowFirstColumn="0" w:firstRowLastColumn="0" w:lastRowFirstColumn="0" w:lastRowLastColumn="0"/>
              <w:rPr>
                <w:rFonts w:ascii="Arial" w:hAnsi="Arial" w:cs="Arial"/>
                <w:color w:val="1F497D"/>
                <w:sz w:val="16"/>
                <w:szCs w:val="22"/>
              </w:rPr>
            </w:pPr>
            <w:hyperlink r:id="rId18" w:history="1">
              <w:r w:rsidR="00DF6655" w:rsidRPr="00B565E3">
                <w:rPr>
                  <w:rStyle w:val="Hyperlink"/>
                  <w:rFonts w:ascii="Arial" w:hAnsi="Arial" w:cs="Arial"/>
                  <w:sz w:val="16"/>
                  <w:szCs w:val="22"/>
                </w:rPr>
                <w:t>Lisa.colvin@atriumhealth.edu</w:t>
              </w:r>
            </w:hyperlink>
          </w:p>
          <w:p w14:paraId="31ABF49B" w14:textId="77777777" w:rsidR="00DF6655" w:rsidRPr="00B565E3" w:rsidRDefault="009B1F9F"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hyperlink r:id="rId19" w:history="1">
              <w:r w:rsidR="00DF6655" w:rsidRPr="00B565E3">
                <w:rPr>
                  <w:rStyle w:val="Hyperlink"/>
                  <w:rFonts w:ascii="Arial" w:hAnsi="Arial" w:cs="Arial"/>
                  <w:sz w:val="16"/>
                  <w:szCs w:val="22"/>
                </w:rPr>
                <w:t>mestair@wakehealth.edu</w:t>
              </w:r>
            </w:hyperlink>
          </w:p>
        </w:tc>
      </w:tr>
      <w:tr w:rsidR="00DF6655" w:rsidRPr="00B565E3" w14:paraId="6A2BF279" w14:textId="77777777" w:rsidTr="00B565E3">
        <w:tc>
          <w:tcPr>
            <w:cnfStyle w:val="001000000000" w:firstRow="0" w:lastRow="0" w:firstColumn="1" w:lastColumn="0" w:oddVBand="0" w:evenVBand="0" w:oddHBand="0" w:evenHBand="0" w:firstRowFirstColumn="0" w:firstRowLastColumn="0" w:lastRowFirstColumn="0" w:lastRowLastColumn="0"/>
            <w:tcW w:w="3060" w:type="dxa"/>
            <w:vAlign w:val="center"/>
          </w:tcPr>
          <w:p w14:paraId="4D8C46AC" w14:textId="77777777" w:rsidR="00DF6655" w:rsidRPr="00B565E3" w:rsidRDefault="00DF6655" w:rsidP="00B565E3">
            <w:pPr>
              <w:rPr>
                <w:rFonts w:ascii="Arial" w:hAnsi="Arial" w:cs="Arial"/>
                <w:sz w:val="16"/>
                <w:szCs w:val="22"/>
              </w:rPr>
            </w:pPr>
            <w:r w:rsidRPr="00B565E3">
              <w:rPr>
                <w:rFonts w:ascii="Arial" w:hAnsi="Arial" w:cs="Arial"/>
                <w:sz w:val="16"/>
                <w:szCs w:val="22"/>
              </w:rPr>
              <w:t>Bariatric Surgery</w:t>
            </w:r>
          </w:p>
        </w:tc>
        <w:tc>
          <w:tcPr>
            <w:tcW w:w="3600" w:type="dxa"/>
            <w:vAlign w:val="center"/>
          </w:tcPr>
          <w:p w14:paraId="1980093B" w14:textId="77777777" w:rsidR="00DF6655" w:rsidRPr="00B565E3" w:rsidRDefault="00DF6655"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r w:rsidRPr="00B565E3">
              <w:rPr>
                <w:rFonts w:ascii="Arial" w:hAnsi="Arial" w:cs="Arial"/>
                <w:sz w:val="16"/>
                <w:szCs w:val="22"/>
              </w:rPr>
              <w:t>Courtney McCoy, Research Analyst</w:t>
            </w:r>
          </w:p>
        </w:tc>
        <w:tc>
          <w:tcPr>
            <w:tcW w:w="3600" w:type="dxa"/>
            <w:vAlign w:val="center"/>
          </w:tcPr>
          <w:p w14:paraId="5FEEE09E" w14:textId="77777777" w:rsidR="00DF6655" w:rsidRPr="00B565E3" w:rsidRDefault="009B1F9F"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hyperlink r:id="rId20" w:history="1">
              <w:r w:rsidR="00DF6655" w:rsidRPr="00B565E3">
                <w:rPr>
                  <w:rStyle w:val="Hyperlink"/>
                  <w:rFonts w:ascii="Arial" w:hAnsi="Arial" w:cs="Arial"/>
                  <w:sz w:val="16"/>
                  <w:szCs w:val="22"/>
                </w:rPr>
                <w:t>Courtney.mccoy@atriumhealth.org</w:t>
              </w:r>
            </w:hyperlink>
          </w:p>
        </w:tc>
      </w:tr>
      <w:tr w:rsidR="00DF6655" w:rsidRPr="00B565E3" w14:paraId="1893D400" w14:textId="77777777" w:rsidTr="00B5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33020D6F" w14:textId="77777777" w:rsidR="00DF6655" w:rsidRPr="00B565E3" w:rsidRDefault="00DF6655" w:rsidP="00B565E3">
            <w:pPr>
              <w:rPr>
                <w:rFonts w:ascii="Arial" w:hAnsi="Arial" w:cs="Arial"/>
                <w:sz w:val="16"/>
                <w:szCs w:val="22"/>
              </w:rPr>
            </w:pPr>
            <w:r w:rsidRPr="00B565E3">
              <w:rPr>
                <w:rFonts w:ascii="Arial" w:hAnsi="Arial" w:cs="Arial"/>
                <w:sz w:val="16"/>
                <w:szCs w:val="22"/>
              </w:rPr>
              <w:t>Behavioral Health (</w:t>
            </w:r>
            <w:proofErr w:type="spellStart"/>
            <w:r w:rsidRPr="00B565E3">
              <w:rPr>
                <w:rFonts w:ascii="Arial" w:hAnsi="Arial" w:cs="Arial"/>
                <w:sz w:val="16"/>
                <w:szCs w:val="22"/>
              </w:rPr>
              <w:t>Alzheimers</w:t>
            </w:r>
            <w:proofErr w:type="spellEnd"/>
            <w:r w:rsidRPr="00B565E3">
              <w:rPr>
                <w:rFonts w:ascii="Arial" w:hAnsi="Arial" w:cs="Arial"/>
                <w:sz w:val="16"/>
                <w:szCs w:val="22"/>
              </w:rPr>
              <w:t>)</w:t>
            </w:r>
          </w:p>
        </w:tc>
        <w:tc>
          <w:tcPr>
            <w:tcW w:w="3600" w:type="dxa"/>
            <w:vAlign w:val="center"/>
          </w:tcPr>
          <w:p w14:paraId="70CA305D" w14:textId="77777777" w:rsidR="00DF6655" w:rsidRPr="00B565E3" w:rsidRDefault="00DF6655"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proofErr w:type="spellStart"/>
            <w:r w:rsidRPr="00B565E3">
              <w:rPr>
                <w:rFonts w:ascii="Arial" w:hAnsi="Arial" w:cs="Arial"/>
                <w:sz w:val="16"/>
                <w:szCs w:val="22"/>
              </w:rPr>
              <w:t>Dineen</w:t>
            </w:r>
            <w:proofErr w:type="spellEnd"/>
            <w:r w:rsidRPr="00B565E3">
              <w:rPr>
                <w:rFonts w:ascii="Arial" w:hAnsi="Arial" w:cs="Arial"/>
                <w:sz w:val="16"/>
                <w:szCs w:val="22"/>
              </w:rPr>
              <w:t xml:space="preserve"> Gardner, Project Manager</w:t>
            </w:r>
          </w:p>
        </w:tc>
        <w:tc>
          <w:tcPr>
            <w:tcW w:w="3600" w:type="dxa"/>
            <w:vAlign w:val="center"/>
          </w:tcPr>
          <w:p w14:paraId="17AE6636" w14:textId="77777777" w:rsidR="00DF6655" w:rsidRPr="00B565E3" w:rsidRDefault="009B1F9F"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hyperlink r:id="rId21" w:history="1">
              <w:r w:rsidR="00DF6655" w:rsidRPr="00B565E3">
                <w:rPr>
                  <w:rStyle w:val="Hyperlink"/>
                  <w:rFonts w:ascii="Arial" w:hAnsi="Arial" w:cs="Arial"/>
                  <w:sz w:val="16"/>
                  <w:szCs w:val="22"/>
                </w:rPr>
                <w:t>Dineen.gardner@atriumhealth.org</w:t>
              </w:r>
            </w:hyperlink>
          </w:p>
        </w:tc>
      </w:tr>
      <w:tr w:rsidR="00DF6655" w:rsidRPr="00B565E3" w14:paraId="59AADE25" w14:textId="77777777" w:rsidTr="00B565E3">
        <w:tc>
          <w:tcPr>
            <w:cnfStyle w:val="001000000000" w:firstRow="0" w:lastRow="0" w:firstColumn="1" w:lastColumn="0" w:oddVBand="0" w:evenVBand="0" w:oddHBand="0" w:evenHBand="0" w:firstRowFirstColumn="0" w:firstRowLastColumn="0" w:lastRowFirstColumn="0" w:lastRowLastColumn="0"/>
            <w:tcW w:w="3060" w:type="dxa"/>
            <w:vAlign w:val="center"/>
          </w:tcPr>
          <w:p w14:paraId="7A38C82E" w14:textId="77777777" w:rsidR="00DF6655" w:rsidRPr="00B565E3" w:rsidRDefault="00DF6655" w:rsidP="00B565E3">
            <w:pPr>
              <w:rPr>
                <w:rFonts w:ascii="Arial" w:hAnsi="Arial" w:cs="Arial"/>
                <w:sz w:val="16"/>
                <w:szCs w:val="22"/>
              </w:rPr>
            </w:pPr>
            <w:r w:rsidRPr="00B565E3">
              <w:rPr>
                <w:rFonts w:ascii="Arial" w:hAnsi="Arial" w:cs="Arial"/>
                <w:sz w:val="16"/>
                <w:szCs w:val="22"/>
              </w:rPr>
              <w:t>Biosafety Coordinator (CLT campus)</w:t>
            </w:r>
          </w:p>
        </w:tc>
        <w:tc>
          <w:tcPr>
            <w:tcW w:w="3600" w:type="dxa"/>
            <w:vAlign w:val="center"/>
          </w:tcPr>
          <w:p w14:paraId="6F649826" w14:textId="77777777" w:rsidR="00DF6655" w:rsidRPr="00B565E3" w:rsidRDefault="00DF6655"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r w:rsidRPr="00B565E3">
              <w:rPr>
                <w:rFonts w:ascii="Arial" w:hAnsi="Arial" w:cs="Arial"/>
                <w:sz w:val="16"/>
                <w:szCs w:val="22"/>
              </w:rPr>
              <w:t>Lisa Colvin, IACUC &amp; Biosafety Coordinator</w:t>
            </w:r>
          </w:p>
        </w:tc>
        <w:tc>
          <w:tcPr>
            <w:tcW w:w="3600" w:type="dxa"/>
            <w:vAlign w:val="center"/>
          </w:tcPr>
          <w:p w14:paraId="012DEB5C" w14:textId="77777777" w:rsidR="00DF6655" w:rsidRPr="00B565E3" w:rsidRDefault="009B1F9F" w:rsidP="00B565E3">
            <w:pPr>
              <w:cnfStyle w:val="000000000000" w:firstRow="0" w:lastRow="0" w:firstColumn="0" w:lastColumn="0" w:oddVBand="0" w:evenVBand="0" w:oddHBand="0" w:evenHBand="0" w:firstRowFirstColumn="0" w:firstRowLastColumn="0" w:lastRowFirstColumn="0" w:lastRowLastColumn="0"/>
              <w:rPr>
                <w:rFonts w:ascii="Arial" w:hAnsi="Arial" w:cs="Arial"/>
                <w:color w:val="1F497D"/>
                <w:sz w:val="16"/>
                <w:szCs w:val="22"/>
              </w:rPr>
            </w:pPr>
            <w:hyperlink r:id="rId22" w:history="1">
              <w:r w:rsidR="00DF6655" w:rsidRPr="00B565E3">
                <w:rPr>
                  <w:rStyle w:val="Hyperlink"/>
                  <w:rFonts w:ascii="Arial" w:hAnsi="Arial" w:cs="Arial"/>
                  <w:sz w:val="16"/>
                  <w:szCs w:val="22"/>
                </w:rPr>
                <w:t>Lisa.colvin@atriumhealth.edu</w:t>
              </w:r>
            </w:hyperlink>
          </w:p>
        </w:tc>
      </w:tr>
      <w:tr w:rsidR="00DF6655" w:rsidRPr="00B565E3" w14:paraId="41F9E5D0" w14:textId="77777777" w:rsidTr="00B5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0B19145A" w14:textId="77777777" w:rsidR="00DF6655" w:rsidRPr="00B565E3" w:rsidRDefault="00DF6655" w:rsidP="00B565E3">
            <w:pPr>
              <w:rPr>
                <w:rFonts w:ascii="Arial" w:hAnsi="Arial" w:cs="Arial"/>
                <w:sz w:val="16"/>
                <w:szCs w:val="22"/>
              </w:rPr>
            </w:pPr>
            <w:r w:rsidRPr="00B565E3">
              <w:rPr>
                <w:rFonts w:ascii="Arial" w:hAnsi="Arial" w:cs="Arial"/>
                <w:sz w:val="16"/>
                <w:szCs w:val="22"/>
              </w:rPr>
              <w:t>Cardiology (SHVI)</w:t>
            </w:r>
          </w:p>
        </w:tc>
        <w:tc>
          <w:tcPr>
            <w:tcW w:w="3600" w:type="dxa"/>
            <w:vAlign w:val="center"/>
          </w:tcPr>
          <w:p w14:paraId="5C2E76A4" w14:textId="77777777" w:rsidR="00DF6655" w:rsidRPr="00B565E3" w:rsidRDefault="00DF6655"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r w:rsidRPr="00B565E3">
              <w:rPr>
                <w:rFonts w:ascii="Arial" w:hAnsi="Arial" w:cs="Arial"/>
                <w:sz w:val="16"/>
                <w:szCs w:val="22"/>
              </w:rPr>
              <w:t>Melissa Meyers, Research Manager</w:t>
            </w:r>
          </w:p>
        </w:tc>
        <w:tc>
          <w:tcPr>
            <w:tcW w:w="3600" w:type="dxa"/>
            <w:vAlign w:val="center"/>
          </w:tcPr>
          <w:p w14:paraId="7D8A6963" w14:textId="77777777" w:rsidR="00DF6655" w:rsidRPr="00B565E3" w:rsidRDefault="009B1F9F"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hyperlink r:id="rId23" w:history="1">
              <w:r w:rsidR="00DF6655" w:rsidRPr="00B565E3">
                <w:rPr>
                  <w:rStyle w:val="Hyperlink"/>
                  <w:rFonts w:ascii="Arial" w:hAnsi="Arial" w:cs="Arial"/>
                  <w:sz w:val="16"/>
                  <w:szCs w:val="22"/>
                </w:rPr>
                <w:t>Melissa.meyers@atriumhealth.org</w:t>
              </w:r>
            </w:hyperlink>
          </w:p>
        </w:tc>
      </w:tr>
      <w:tr w:rsidR="00632A46" w:rsidRPr="00B565E3" w14:paraId="28353999" w14:textId="77777777" w:rsidTr="00B565E3">
        <w:tc>
          <w:tcPr>
            <w:cnfStyle w:val="001000000000" w:firstRow="0" w:lastRow="0" w:firstColumn="1" w:lastColumn="0" w:oddVBand="0" w:evenVBand="0" w:oddHBand="0" w:evenHBand="0" w:firstRowFirstColumn="0" w:firstRowLastColumn="0" w:lastRowFirstColumn="0" w:lastRowLastColumn="0"/>
            <w:tcW w:w="3060" w:type="dxa"/>
            <w:vAlign w:val="center"/>
          </w:tcPr>
          <w:p w14:paraId="7ECB91DE" w14:textId="1DD1ED5F" w:rsidR="00632A46" w:rsidRPr="00B565E3" w:rsidRDefault="00632A46" w:rsidP="00B565E3">
            <w:pPr>
              <w:rPr>
                <w:rFonts w:ascii="Arial" w:hAnsi="Arial" w:cs="Arial"/>
                <w:sz w:val="16"/>
                <w:szCs w:val="22"/>
              </w:rPr>
            </w:pPr>
            <w:r w:rsidRPr="00B565E3">
              <w:rPr>
                <w:rFonts w:ascii="Arial" w:hAnsi="Arial" w:cs="Arial"/>
                <w:sz w:val="16"/>
                <w:szCs w:val="22"/>
              </w:rPr>
              <w:t>Community Outreach</w:t>
            </w:r>
          </w:p>
        </w:tc>
        <w:tc>
          <w:tcPr>
            <w:tcW w:w="3600" w:type="dxa"/>
            <w:vAlign w:val="center"/>
          </w:tcPr>
          <w:p w14:paraId="62A7F2C0" w14:textId="198C229E" w:rsidR="00632A46" w:rsidRPr="00B565E3" w:rsidRDefault="00632A46"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r w:rsidRPr="00B565E3">
              <w:rPr>
                <w:rFonts w:ascii="Arial" w:hAnsi="Arial" w:cs="Arial"/>
                <w:sz w:val="16"/>
                <w:szCs w:val="22"/>
              </w:rPr>
              <w:t>Carlene Mayfield, Director, Division of Community &amp; Social Impact</w:t>
            </w:r>
          </w:p>
        </w:tc>
        <w:tc>
          <w:tcPr>
            <w:tcW w:w="3600" w:type="dxa"/>
            <w:vAlign w:val="center"/>
          </w:tcPr>
          <w:p w14:paraId="60188863" w14:textId="3F3EDB20" w:rsidR="00632A46" w:rsidRPr="00B565E3" w:rsidRDefault="009B1F9F"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hyperlink r:id="rId24" w:history="1">
              <w:r w:rsidR="00632A46" w:rsidRPr="00B565E3">
                <w:rPr>
                  <w:rStyle w:val="Hyperlink"/>
                  <w:rFonts w:ascii="Arial" w:hAnsi="Arial" w:cs="Arial"/>
                  <w:sz w:val="16"/>
                  <w:szCs w:val="22"/>
                </w:rPr>
                <w:t>Carlene.Mayfield@atriumhealth.org</w:t>
              </w:r>
            </w:hyperlink>
          </w:p>
        </w:tc>
      </w:tr>
      <w:tr w:rsidR="00632A46" w:rsidRPr="00B565E3" w14:paraId="39E1860C" w14:textId="77777777" w:rsidTr="00B5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AF2374D" w14:textId="77777777" w:rsidR="00632A46" w:rsidRPr="00B565E3" w:rsidRDefault="00632A46" w:rsidP="00B565E3">
            <w:pPr>
              <w:rPr>
                <w:rFonts w:ascii="Arial" w:hAnsi="Arial" w:cs="Arial"/>
                <w:sz w:val="16"/>
                <w:szCs w:val="22"/>
              </w:rPr>
            </w:pPr>
            <w:r w:rsidRPr="00B565E3">
              <w:rPr>
                <w:rFonts w:ascii="Arial" w:hAnsi="Arial" w:cs="Arial"/>
                <w:sz w:val="16"/>
                <w:szCs w:val="22"/>
              </w:rPr>
              <w:t>Coordinator Float Pool CLT campus</w:t>
            </w:r>
          </w:p>
        </w:tc>
        <w:tc>
          <w:tcPr>
            <w:tcW w:w="3600" w:type="dxa"/>
            <w:vAlign w:val="center"/>
          </w:tcPr>
          <w:p w14:paraId="29405D8A" w14:textId="77777777" w:rsidR="00632A46" w:rsidRPr="00B565E3" w:rsidRDefault="00632A46"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r w:rsidRPr="00B565E3">
              <w:rPr>
                <w:rFonts w:ascii="Arial" w:hAnsi="Arial" w:cs="Arial"/>
                <w:sz w:val="16"/>
                <w:szCs w:val="22"/>
              </w:rPr>
              <w:t>Maria Duncan, Research Manager</w:t>
            </w:r>
          </w:p>
        </w:tc>
        <w:tc>
          <w:tcPr>
            <w:tcW w:w="3600" w:type="dxa"/>
            <w:vAlign w:val="center"/>
          </w:tcPr>
          <w:p w14:paraId="2551456F" w14:textId="77777777" w:rsidR="00632A46" w:rsidRPr="00B565E3" w:rsidRDefault="009B1F9F"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hyperlink r:id="rId25" w:history="1">
              <w:r w:rsidR="00632A46" w:rsidRPr="00B565E3">
                <w:rPr>
                  <w:rStyle w:val="Hyperlink"/>
                  <w:rFonts w:ascii="Arial" w:hAnsi="Arial" w:cs="Arial"/>
                  <w:sz w:val="16"/>
                  <w:szCs w:val="22"/>
                </w:rPr>
                <w:t>Maria.duncan1@atriumhealth.org</w:t>
              </w:r>
            </w:hyperlink>
          </w:p>
        </w:tc>
      </w:tr>
      <w:tr w:rsidR="00632A46" w:rsidRPr="00B565E3" w14:paraId="55D487EE" w14:textId="77777777" w:rsidTr="00B565E3">
        <w:tc>
          <w:tcPr>
            <w:cnfStyle w:val="001000000000" w:firstRow="0" w:lastRow="0" w:firstColumn="1" w:lastColumn="0" w:oddVBand="0" w:evenVBand="0" w:oddHBand="0" w:evenHBand="0" w:firstRowFirstColumn="0" w:firstRowLastColumn="0" w:lastRowFirstColumn="0" w:lastRowLastColumn="0"/>
            <w:tcW w:w="3060" w:type="dxa"/>
            <w:vAlign w:val="center"/>
          </w:tcPr>
          <w:p w14:paraId="1BE04238" w14:textId="77777777" w:rsidR="00632A46" w:rsidRPr="00B565E3" w:rsidRDefault="00632A46" w:rsidP="00B565E3">
            <w:pPr>
              <w:rPr>
                <w:rFonts w:ascii="Arial" w:hAnsi="Arial" w:cs="Arial"/>
                <w:sz w:val="16"/>
                <w:szCs w:val="22"/>
              </w:rPr>
            </w:pPr>
            <w:r w:rsidRPr="00B565E3">
              <w:rPr>
                <w:rFonts w:ascii="Arial" w:hAnsi="Arial" w:cs="Arial"/>
                <w:sz w:val="16"/>
                <w:szCs w:val="22"/>
              </w:rPr>
              <w:t>Emergency Medicine</w:t>
            </w:r>
          </w:p>
        </w:tc>
        <w:tc>
          <w:tcPr>
            <w:tcW w:w="3600" w:type="dxa"/>
            <w:vAlign w:val="center"/>
          </w:tcPr>
          <w:p w14:paraId="0559193E" w14:textId="77777777" w:rsidR="00632A46" w:rsidRPr="00B565E3" w:rsidRDefault="00632A46"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r w:rsidRPr="00B565E3">
              <w:rPr>
                <w:rFonts w:ascii="Arial" w:hAnsi="Arial" w:cs="Arial"/>
                <w:sz w:val="16"/>
                <w:szCs w:val="22"/>
              </w:rPr>
              <w:t>Melanie Hogg, Research Director</w:t>
            </w:r>
          </w:p>
        </w:tc>
        <w:tc>
          <w:tcPr>
            <w:tcW w:w="3600" w:type="dxa"/>
            <w:vAlign w:val="center"/>
          </w:tcPr>
          <w:p w14:paraId="462A0A28" w14:textId="77777777" w:rsidR="00632A46" w:rsidRPr="00B565E3" w:rsidRDefault="009B1F9F"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hyperlink r:id="rId26" w:history="1">
              <w:r w:rsidR="00632A46" w:rsidRPr="00B565E3">
                <w:rPr>
                  <w:rStyle w:val="Hyperlink"/>
                  <w:rFonts w:ascii="Arial" w:hAnsi="Arial" w:cs="Arial"/>
                  <w:sz w:val="16"/>
                  <w:szCs w:val="22"/>
                </w:rPr>
                <w:t>Melanie.hogg@atriumhealth.org</w:t>
              </w:r>
            </w:hyperlink>
          </w:p>
        </w:tc>
      </w:tr>
      <w:tr w:rsidR="00632A46" w:rsidRPr="00B565E3" w14:paraId="4320B50B" w14:textId="77777777" w:rsidTr="00B5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56FA8C6" w14:textId="77777777" w:rsidR="00632A46" w:rsidRPr="00B565E3" w:rsidRDefault="00632A46" w:rsidP="00B565E3">
            <w:pPr>
              <w:rPr>
                <w:rFonts w:ascii="Arial" w:hAnsi="Arial" w:cs="Arial"/>
                <w:sz w:val="16"/>
                <w:szCs w:val="22"/>
              </w:rPr>
            </w:pPr>
            <w:r w:rsidRPr="00B565E3">
              <w:rPr>
                <w:rFonts w:ascii="Arial" w:hAnsi="Arial" w:cs="Arial"/>
                <w:sz w:val="16"/>
                <w:szCs w:val="22"/>
              </w:rPr>
              <w:t>Family Medicine</w:t>
            </w:r>
          </w:p>
        </w:tc>
        <w:tc>
          <w:tcPr>
            <w:tcW w:w="3600" w:type="dxa"/>
            <w:vAlign w:val="center"/>
          </w:tcPr>
          <w:p w14:paraId="37AAA2AD" w14:textId="77777777" w:rsidR="00632A46" w:rsidRPr="00B565E3" w:rsidRDefault="00632A46"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r w:rsidRPr="00B565E3">
              <w:rPr>
                <w:rFonts w:ascii="Arial" w:hAnsi="Arial" w:cs="Arial"/>
                <w:sz w:val="16"/>
                <w:szCs w:val="22"/>
              </w:rPr>
              <w:t>Melinda Manning, Research Manager</w:t>
            </w:r>
          </w:p>
        </w:tc>
        <w:tc>
          <w:tcPr>
            <w:tcW w:w="3600" w:type="dxa"/>
            <w:vAlign w:val="center"/>
          </w:tcPr>
          <w:p w14:paraId="282F8C28" w14:textId="77777777" w:rsidR="00632A46" w:rsidRPr="00B565E3" w:rsidRDefault="009B1F9F"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hyperlink r:id="rId27" w:history="1">
              <w:r w:rsidR="00632A46" w:rsidRPr="00B565E3">
                <w:rPr>
                  <w:rStyle w:val="Hyperlink"/>
                  <w:rFonts w:ascii="Arial" w:hAnsi="Arial" w:cs="Arial"/>
                  <w:sz w:val="16"/>
                  <w:szCs w:val="22"/>
                </w:rPr>
                <w:t>Melinda.manning@atriumhealth.org</w:t>
              </w:r>
            </w:hyperlink>
          </w:p>
        </w:tc>
      </w:tr>
      <w:tr w:rsidR="00632A46" w:rsidRPr="00B565E3" w14:paraId="75A15BA6" w14:textId="77777777" w:rsidTr="00B565E3">
        <w:tc>
          <w:tcPr>
            <w:cnfStyle w:val="001000000000" w:firstRow="0" w:lastRow="0" w:firstColumn="1" w:lastColumn="0" w:oddVBand="0" w:evenVBand="0" w:oddHBand="0" w:evenHBand="0" w:firstRowFirstColumn="0" w:firstRowLastColumn="0" w:lastRowFirstColumn="0" w:lastRowLastColumn="0"/>
            <w:tcW w:w="3060" w:type="dxa"/>
            <w:vAlign w:val="center"/>
          </w:tcPr>
          <w:p w14:paraId="58CE5105" w14:textId="77777777" w:rsidR="00632A46" w:rsidRPr="00B565E3" w:rsidRDefault="00632A46" w:rsidP="00B565E3">
            <w:pPr>
              <w:rPr>
                <w:rFonts w:ascii="Arial" w:hAnsi="Arial" w:cs="Arial"/>
                <w:sz w:val="16"/>
                <w:szCs w:val="22"/>
              </w:rPr>
            </w:pPr>
            <w:r w:rsidRPr="00B565E3">
              <w:rPr>
                <w:rFonts w:ascii="Arial" w:hAnsi="Arial" w:cs="Arial"/>
                <w:sz w:val="16"/>
                <w:szCs w:val="22"/>
              </w:rPr>
              <w:t>Hepatology</w:t>
            </w:r>
          </w:p>
        </w:tc>
        <w:tc>
          <w:tcPr>
            <w:tcW w:w="3600" w:type="dxa"/>
            <w:vAlign w:val="center"/>
          </w:tcPr>
          <w:p w14:paraId="7E07077A" w14:textId="77777777" w:rsidR="00632A46" w:rsidRPr="00B565E3" w:rsidRDefault="00632A46"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r w:rsidRPr="00B565E3">
              <w:rPr>
                <w:rFonts w:ascii="Arial" w:hAnsi="Arial" w:cs="Arial"/>
                <w:sz w:val="16"/>
                <w:szCs w:val="22"/>
              </w:rPr>
              <w:t xml:space="preserve">Marybeth </w:t>
            </w:r>
            <w:proofErr w:type="spellStart"/>
            <w:r w:rsidRPr="00B565E3">
              <w:rPr>
                <w:rFonts w:ascii="Arial" w:hAnsi="Arial" w:cs="Arial"/>
                <w:sz w:val="16"/>
                <w:szCs w:val="22"/>
              </w:rPr>
              <w:t>Schwallie</w:t>
            </w:r>
            <w:proofErr w:type="spellEnd"/>
            <w:r w:rsidRPr="00B565E3">
              <w:rPr>
                <w:rFonts w:ascii="Arial" w:hAnsi="Arial" w:cs="Arial"/>
                <w:sz w:val="16"/>
                <w:szCs w:val="22"/>
              </w:rPr>
              <w:t>, Research Manager</w:t>
            </w:r>
          </w:p>
        </w:tc>
        <w:tc>
          <w:tcPr>
            <w:tcW w:w="3600" w:type="dxa"/>
            <w:vAlign w:val="center"/>
          </w:tcPr>
          <w:p w14:paraId="6EB6CB47" w14:textId="77777777" w:rsidR="00632A46" w:rsidRPr="00B565E3" w:rsidRDefault="009B1F9F"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hyperlink r:id="rId28" w:history="1">
              <w:r w:rsidR="00632A46" w:rsidRPr="00B565E3">
                <w:rPr>
                  <w:rStyle w:val="Hyperlink"/>
                  <w:rFonts w:ascii="Arial" w:hAnsi="Arial" w:cs="Arial"/>
                  <w:sz w:val="16"/>
                  <w:szCs w:val="22"/>
                </w:rPr>
                <w:t>Marybeth.schwallie@atriumhealth.org</w:t>
              </w:r>
            </w:hyperlink>
          </w:p>
        </w:tc>
      </w:tr>
      <w:tr w:rsidR="00632A46" w:rsidRPr="00B565E3" w14:paraId="474B01D0" w14:textId="77777777" w:rsidTr="00B5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4A45EF0F" w14:textId="77777777" w:rsidR="00632A46" w:rsidRPr="00B565E3" w:rsidRDefault="00632A46" w:rsidP="00B565E3">
            <w:pPr>
              <w:rPr>
                <w:rFonts w:ascii="Arial" w:hAnsi="Arial" w:cs="Arial"/>
                <w:sz w:val="16"/>
                <w:szCs w:val="22"/>
              </w:rPr>
            </w:pPr>
            <w:r w:rsidRPr="00B565E3">
              <w:rPr>
                <w:rFonts w:ascii="Arial" w:hAnsi="Arial" w:cs="Arial"/>
                <w:sz w:val="16"/>
                <w:szCs w:val="22"/>
              </w:rPr>
              <w:t>Internal Medicine</w:t>
            </w:r>
          </w:p>
        </w:tc>
        <w:tc>
          <w:tcPr>
            <w:tcW w:w="3600" w:type="dxa"/>
            <w:vAlign w:val="center"/>
          </w:tcPr>
          <w:p w14:paraId="77F0E0BF" w14:textId="77777777" w:rsidR="00632A46" w:rsidRPr="00B565E3" w:rsidRDefault="00632A46"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r w:rsidRPr="00B565E3">
              <w:rPr>
                <w:rFonts w:ascii="Arial" w:hAnsi="Arial" w:cs="Arial"/>
                <w:sz w:val="16"/>
                <w:szCs w:val="22"/>
              </w:rPr>
              <w:t>Jessica Kearney-Bryan, Research Director</w:t>
            </w:r>
          </w:p>
        </w:tc>
        <w:tc>
          <w:tcPr>
            <w:tcW w:w="3600" w:type="dxa"/>
            <w:vAlign w:val="center"/>
          </w:tcPr>
          <w:p w14:paraId="6EEAF878" w14:textId="77777777" w:rsidR="00632A46" w:rsidRPr="00B565E3" w:rsidRDefault="009B1F9F"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hyperlink r:id="rId29" w:history="1">
              <w:r w:rsidR="00632A46" w:rsidRPr="00B565E3">
                <w:rPr>
                  <w:rStyle w:val="Hyperlink"/>
                  <w:rFonts w:ascii="Arial" w:hAnsi="Arial" w:cs="Arial"/>
                  <w:sz w:val="16"/>
                  <w:szCs w:val="22"/>
                </w:rPr>
                <w:t>Jessica.Kearney-bryan@atriumhealth.org</w:t>
              </w:r>
            </w:hyperlink>
          </w:p>
        </w:tc>
      </w:tr>
      <w:tr w:rsidR="00632A46" w:rsidRPr="00B565E3" w14:paraId="602BD501" w14:textId="77777777" w:rsidTr="00B565E3">
        <w:tc>
          <w:tcPr>
            <w:cnfStyle w:val="001000000000" w:firstRow="0" w:lastRow="0" w:firstColumn="1" w:lastColumn="0" w:oddVBand="0" w:evenVBand="0" w:oddHBand="0" w:evenHBand="0" w:firstRowFirstColumn="0" w:firstRowLastColumn="0" w:lastRowFirstColumn="0" w:lastRowLastColumn="0"/>
            <w:tcW w:w="3060" w:type="dxa"/>
            <w:vAlign w:val="center"/>
          </w:tcPr>
          <w:p w14:paraId="239169E5" w14:textId="77777777" w:rsidR="00632A46" w:rsidRPr="00B565E3" w:rsidRDefault="00632A46" w:rsidP="00B565E3">
            <w:pPr>
              <w:rPr>
                <w:rFonts w:ascii="Arial" w:hAnsi="Arial" w:cs="Arial"/>
                <w:sz w:val="16"/>
                <w:szCs w:val="22"/>
              </w:rPr>
            </w:pPr>
            <w:r w:rsidRPr="00B565E3">
              <w:rPr>
                <w:rFonts w:ascii="Arial" w:hAnsi="Arial" w:cs="Arial"/>
                <w:sz w:val="16"/>
                <w:szCs w:val="22"/>
              </w:rPr>
              <w:t>Investigational Drug Services</w:t>
            </w:r>
          </w:p>
        </w:tc>
        <w:tc>
          <w:tcPr>
            <w:tcW w:w="3600" w:type="dxa"/>
            <w:vAlign w:val="center"/>
          </w:tcPr>
          <w:p w14:paraId="1C984E29" w14:textId="77777777" w:rsidR="00632A46" w:rsidRPr="00B565E3" w:rsidRDefault="00632A46"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r w:rsidRPr="00B565E3">
              <w:rPr>
                <w:rFonts w:ascii="Arial" w:hAnsi="Arial" w:cs="Arial"/>
                <w:sz w:val="16"/>
                <w:szCs w:val="22"/>
              </w:rPr>
              <w:t xml:space="preserve">Ryan Bender, Manager, Pharmacy, </w:t>
            </w:r>
          </w:p>
          <w:p w14:paraId="19FB37D0" w14:textId="77777777" w:rsidR="00632A46" w:rsidRPr="00B565E3" w:rsidRDefault="00632A46"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r w:rsidRPr="00B565E3">
              <w:rPr>
                <w:rFonts w:ascii="Arial" w:hAnsi="Arial" w:cs="Arial"/>
                <w:sz w:val="16"/>
                <w:szCs w:val="22"/>
              </w:rPr>
              <w:t>Clinical Trial Services</w:t>
            </w:r>
          </w:p>
        </w:tc>
        <w:tc>
          <w:tcPr>
            <w:tcW w:w="3600" w:type="dxa"/>
            <w:vAlign w:val="center"/>
          </w:tcPr>
          <w:p w14:paraId="5598F3E3" w14:textId="77777777" w:rsidR="00632A46" w:rsidRPr="00B565E3" w:rsidRDefault="009B1F9F"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hyperlink r:id="rId30" w:history="1">
              <w:r w:rsidR="00632A46" w:rsidRPr="00B565E3">
                <w:rPr>
                  <w:rStyle w:val="Hyperlink"/>
                  <w:rFonts w:ascii="Arial" w:hAnsi="Arial" w:cs="Arial"/>
                  <w:sz w:val="16"/>
                  <w:szCs w:val="22"/>
                </w:rPr>
                <w:t>CMCPIDrugSVC@Atriumhealth.org</w:t>
              </w:r>
            </w:hyperlink>
          </w:p>
          <w:p w14:paraId="67D136AF" w14:textId="77777777" w:rsidR="00632A46" w:rsidRPr="00B565E3" w:rsidRDefault="009B1F9F"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hyperlink r:id="rId31" w:history="1">
              <w:r w:rsidR="00632A46" w:rsidRPr="00B565E3">
                <w:rPr>
                  <w:rStyle w:val="Hyperlink"/>
                  <w:rFonts w:ascii="Arial" w:hAnsi="Arial" w:cs="Arial"/>
                  <w:sz w:val="16"/>
                  <w:szCs w:val="22"/>
                </w:rPr>
                <w:t>Ryan.bender@atriumhealth.org</w:t>
              </w:r>
            </w:hyperlink>
            <w:r w:rsidR="00632A46" w:rsidRPr="00B565E3">
              <w:rPr>
                <w:rFonts w:ascii="Arial" w:hAnsi="Arial" w:cs="Arial"/>
                <w:sz w:val="16"/>
                <w:szCs w:val="22"/>
              </w:rPr>
              <w:t xml:space="preserve"> </w:t>
            </w:r>
          </w:p>
        </w:tc>
      </w:tr>
      <w:tr w:rsidR="00632A46" w:rsidRPr="00B565E3" w14:paraId="1FCBBAB2" w14:textId="77777777" w:rsidTr="00B5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63B03E7A" w14:textId="4C2E3007" w:rsidR="00632A46" w:rsidRPr="00B565E3" w:rsidRDefault="00632A46" w:rsidP="00B565E3">
            <w:pPr>
              <w:rPr>
                <w:rFonts w:ascii="Arial" w:hAnsi="Arial" w:cs="Arial"/>
                <w:sz w:val="16"/>
                <w:szCs w:val="22"/>
              </w:rPr>
            </w:pPr>
            <w:r w:rsidRPr="00B565E3">
              <w:rPr>
                <w:rFonts w:ascii="Arial" w:hAnsi="Arial" w:cs="Arial"/>
                <w:sz w:val="16"/>
                <w:szCs w:val="22"/>
              </w:rPr>
              <w:t>Lab Services</w:t>
            </w:r>
          </w:p>
        </w:tc>
        <w:tc>
          <w:tcPr>
            <w:tcW w:w="3600" w:type="dxa"/>
            <w:vAlign w:val="center"/>
          </w:tcPr>
          <w:p w14:paraId="7B59B15F" w14:textId="0276110B" w:rsidR="00632A46" w:rsidRPr="00B565E3" w:rsidRDefault="00632A46"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r w:rsidRPr="00B565E3">
              <w:rPr>
                <w:rFonts w:ascii="Arial" w:hAnsi="Arial" w:cs="Arial"/>
                <w:sz w:val="16"/>
                <w:szCs w:val="22"/>
              </w:rPr>
              <w:t xml:space="preserve">Deanna D Franke, Director </w:t>
            </w:r>
          </w:p>
        </w:tc>
        <w:tc>
          <w:tcPr>
            <w:tcW w:w="3600" w:type="dxa"/>
            <w:vAlign w:val="center"/>
          </w:tcPr>
          <w:p w14:paraId="3AF68EA9" w14:textId="46AABC42" w:rsidR="00632A46" w:rsidRPr="00B565E3" w:rsidRDefault="009B1F9F"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hyperlink r:id="rId32" w:history="1">
              <w:r w:rsidR="00632A46" w:rsidRPr="00B565E3">
                <w:rPr>
                  <w:rStyle w:val="Hyperlink"/>
                  <w:rFonts w:ascii="Arial" w:hAnsi="Arial" w:cs="Arial"/>
                  <w:sz w:val="16"/>
                  <w:szCs w:val="22"/>
                </w:rPr>
                <w:t>Deanna.Franke@atriumhealth.org</w:t>
              </w:r>
            </w:hyperlink>
          </w:p>
        </w:tc>
      </w:tr>
      <w:tr w:rsidR="00632A46" w:rsidRPr="00B565E3" w14:paraId="57116882" w14:textId="77777777" w:rsidTr="00B565E3">
        <w:tc>
          <w:tcPr>
            <w:cnfStyle w:val="001000000000" w:firstRow="0" w:lastRow="0" w:firstColumn="1" w:lastColumn="0" w:oddVBand="0" w:evenVBand="0" w:oddHBand="0" w:evenHBand="0" w:firstRowFirstColumn="0" w:firstRowLastColumn="0" w:lastRowFirstColumn="0" w:lastRowLastColumn="0"/>
            <w:tcW w:w="3060" w:type="dxa"/>
            <w:vAlign w:val="center"/>
          </w:tcPr>
          <w:p w14:paraId="0C9763C1" w14:textId="039C65EB" w:rsidR="00632A46" w:rsidRPr="00B565E3" w:rsidRDefault="00632A46" w:rsidP="00B565E3">
            <w:pPr>
              <w:rPr>
                <w:rFonts w:ascii="Arial" w:hAnsi="Arial" w:cs="Arial"/>
                <w:sz w:val="16"/>
                <w:szCs w:val="22"/>
              </w:rPr>
            </w:pPr>
            <w:r w:rsidRPr="00B565E3">
              <w:rPr>
                <w:rFonts w:ascii="Arial" w:hAnsi="Arial" w:cs="Arial"/>
                <w:sz w:val="16"/>
                <w:szCs w:val="22"/>
              </w:rPr>
              <w:t>Levine Cancer Institute (LCI)</w:t>
            </w:r>
          </w:p>
        </w:tc>
        <w:tc>
          <w:tcPr>
            <w:tcW w:w="3600" w:type="dxa"/>
            <w:vAlign w:val="center"/>
          </w:tcPr>
          <w:p w14:paraId="26DA952B" w14:textId="1D0263FF" w:rsidR="00632A46" w:rsidRPr="00B565E3" w:rsidRDefault="00632A46"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r w:rsidRPr="00B565E3">
              <w:rPr>
                <w:rFonts w:ascii="Arial" w:hAnsi="Arial" w:cs="Arial"/>
                <w:sz w:val="16"/>
                <w:szCs w:val="22"/>
              </w:rPr>
              <w:t>Deborah Lewis, LCI Oncology Research Administrative Director</w:t>
            </w:r>
          </w:p>
        </w:tc>
        <w:tc>
          <w:tcPr>
            <w:tcW w:w="3600" w:type="dxa"/>
            <w:vAlign w:val="center"/>
          </w:tcPr>
          <w:p w14:paraId="2A9952FC" w14:textId="161C6F35" w:rsidR="00632A46" w:rsidRPr="00B565E3" w:rsidRDefault="009B1F9F"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hyperlink r:id="rId33" w:history="1">
              <w:r w:rsidR="00632A46" w:rsidRPr="00B565E3">
                <w:rPr>
                  <w:rStyle w:val="Hyperlink"/>
                  <w:rFonts w:ascii="Arial" w:hAnsi="Arial" w:cs="Arial"/>
                  <w:sz w:val="16"/>
                  <w:szCs w:val="22"/>
                </w:rPr>
                <w:t>deborah.lewis@atriumhealth.org</w:t>
              </w:r>
            </w:hyperlink>
          </w:p>
        </w:tc>
      </w:tr>
      <w:tr w:rsidR="00632A46" w:rsidRPr="00B565E3" w14:paraId="7F6F2A0E" w14:textId="77777777" w:rsidTr="00B5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1E330B2" w14:textId="524895C1" w:rsidR="00632A46" w:rsidRPr="00B565E3" w:rsidRDefault="00632A46" w:rsidP="00B565E3">
            <w:pPr>
              <w:rPr>
                <w:rFonts w:ascii="Arial" w:hAnsi="Arial" w:cs="Arial"/>
                <w:sz w:val="16"/>
                <w:szCs w:val="22"/>
              </w:rPr>
            </w:pPr>
            <w:r w:rsidRPr="00B565E3">
              <w:rPr>
                <w:rFonts w:ascii="Arial" w:hAnsi="Arial" w:cs="Arial"/>
                <w:sz w:val="16"/>
                <w:szCs w:val="22"/>
              </w:rPr>
              <w:t>Minimally Invasive Surgery (CLASP)</w:t>
            </w:r>
          </w:p>
        </w:tc>
        <w:tc>
          <w:tcPr>
            <w:tcW w:w="3600" w:type="dxa"/>
            <w:vAlign w:val="center"/>
          </w:tcPr>
          <w:p w14:paraId="13D004F8" w14:textId="07E1F898" w:rsidR="00632A46" w:rsidRPr="00B565E3" w:rsidRDefault="00632A46"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r w:rsidRPr="00B565E3">
              <w:rPr>
                <w:rFonts w:ascii="Arial" w:hAnsi="Arial" w:cs="Arial"/>
                <w:sz w:val="16"/>
                <w:szCs w:val="22"/>
              </w:rPr>
              <w:t xml:space="preserve">Gregory </w:t>
            </w:r>
            <w:proofErr w:type="spellStart"/>
            <w:r w:rsidRPr="00B565E3">
              <w:rPr>
                <w:rFonts w:ascii="Arial" w:hAnsi="Arial" w:cs="Arial"/>
                <w:sz w:val="16"/>
                <w:szCs w:val="22"/>
              </w:rPr>
              <w:t>Scarola</w:t>
            </w:r>
            <w:proofErr w:type="spellEnd"/>
            <w:r w:rsidRPr="00B565E3">
              <w:rPr>
                <w:rFonts w:ascii="Arial" w:hAnsi="Arial" w:cs="Arial"/>
                <w:sz w:val="16"/>
                <w:szCs w:val="22"/>
              </w:rPr>
              <w:t>, Research Manager</w:t>
            </w:r>
          </w:p>
        </w:tc>
        <w:tc>
          <w:tcPr>
            <w:tcW w:w="3600" w:type="dxa"/>
            <w:vAlign w:val="center"/>
          </w:tcPr>
          <w:p w14:paraId="2E5B4B94" w14:textId="46E15163" w:rsidR="00632A46" w:rsidRPr="00B565E3" w:rsidRDefault="009B1F9F"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hyperlink r:id="rId34" w:history="1">
              <w:r w:rsidR="00632A46" w:rsidRPr="00B565E3">
                <w:rPr>
                  <w:rStyle w:val="Hyperlink"/>
                  <w:rFonts w:ascii="Arial" w:hAnsi="Arial" w:cs="Arial"/>
                  <w:sz w:val="16"/>
                  <w:szCs w:val="22"/>
                </w:rPr>
                <w:t>Gregory.scarola@atriumhealth.org</w:t>
              </w:r>
            </w:hyperlink>
          </w:p>
        </w:tc>
      </w:tr>
      <w:tr w:rsidR="00632A46" w:rsidRPr="00B565E3" w14:paraId="295B328C" w14:textId="77777777" w:rsidTr="00B565E3">
        <w:tc>
          <w:tcPr>
            <w:cnfStyle w:val="001000000000" w:firstRow="0" w:lastRow="0" w:firstColumn="1" w:lastColumn="0" w:oddVBand="0" w:evenVBand="0" w:oddHBand="0" w:evenHBand="0" w:firstRowFirstColumn="0" w:firstRowLastColumn="0" w:lastRowFirstColumn="0" w:lastRowLastColumn="0"/>
            <w:tcW w:w="3060" w:type="dxa"/>
            <w:vAlign w:val="center"/>
          </w:tcPr>
          <w:p w14:paraId="66AD4B40" w14:textId="01D551E4" w:rsidR="00632A46" w:rsidRPr="00B565E3" w:rsidRDefault="00632A46" w:rsidP="00B565E3">
            <w:pPr>
              <w:rPr>
                <w:rFonts w:ascii="Arial" w:hAnsi="Arial" w:cs="Arial"/>
                <w:sz w:val="16"/>
                <w:szCs w:val="22"/>
              </w:rPr>
            </w:pPr>
            <w:r w:rsidRPr="00B565E3">
              <w:rPr>
                <w:rFonts w:ascii="Arial" w:hAnsi="Arial" w:cs="Arial"/>
                <w:sz w:val="16"/>
                <w:szCs w:val="22"/>
              </w:rPr>
              <w:t>Neurology (Neurosciences Institute)</w:t>
            </w:r>
          </w:p>
        </w:tc>
        <w:tc>
          <w:tcPr>
            <w:tcW w:w="3600" w:type="dxa"/>
            <w:vAlign w:val="center"/>
          </w:tcPr>
          <w:p w14:paraId="212CD34F" w14:textId="4B572CC7" w:rsidR="00632A46" w:rsidRPr="00B565E3" w:rsidRDefault="00632A46"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r w:rsidRPr="00B565E3">
              <w:rPr>
                <w:rFonts w:ascii="Arial" w:hAnsi="Arial" w:cs="Arial"/>
                <w:sz w:val="16"/>
                <w:szCs w:val="22"/>
              </w:rPr>
              <w:t>Latisha Morgan, Clinical Research Nurse (*interim manager)</w:t>
            </w:r>
          </w:p>
        </w:tc>
        <w:tc>
          <w:tcPr>
            <w:tcW w:w="3600" w:type="dxa"/>
            <w:vAlign w:val="center"/>
          </w:tcPr>
          <w:p w14:paraId="4FB3373E" w14:textId="281E99F8" w:rsidR="00632A46" w:rsidRPr="00B565E3" w:rsidRDefault="009B1F9F"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hyperlink r:id="rId35" w:history="1">
              <w:r w:rsidR="00632A46" w:rsidRPr="00B565E3">
                <w:rPr>
                  <w:rStyle w:val="Hyperlink"/>
                  <w:rFonts w:ascii="Arial" w:hAnsi="Arial" w:cs="Arial"/>
                  <w:sz w:val="16"/>
                  <w:szCs w:val="22"/>
                </w:rPr>
                <w:t>Latisha.morgan@atriumhealth.org</w:t>
              </w:r>
            </w:hyperlink>
          </w:p>
        </w:tc>
      </w:tr>
      <w:tr w:rsidR="00632A46" w:rsidRPr="00B565E3" w14:paraId="004EB317" w14:textId="77777777" w:rsidTr="00B5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AAEE35A" w14:textId="26D459FB" w:rsidR="00632A46" w:rsidRPr="00B565E3" w:rsidRDefault="00632A46" w:rsidP="00B565E3">
            <w:pPr>
              <w:rPr>
                <w:rFonts w:ascii="Arial" w:hAnsi="Arial" w:cs="Arial"/>
                <w:sz w:val="16"/>
                <w:szCs w:val="22"/>
              </w:rPr>
            </w:pPr>
            <w:r w:rsidRPr="00B565E3">
              <w:rPr>
                <w:rFonts w:ascii="Arial" w:hAnsi="Arial" w:cs="Arial"/>
                <w:sz w:val="16"/>
                <w:szCs w:val="22"/>
              </w:rPr>
              <w:t>Oral Medicine</w:t>
            </w:r>
          </w:p>
        </w:tc>
        <w:tc>
          <w:tcPr>
            <w:tcW w:w="3600" w:type="dxa"/>
            <w:vAlign w:val="center"/>
          </w:tcPr>
          <w:p w14:paraId="1254B9E8" w14:textId="20F23115" w:rsidR="00632A46" w:rsidRPr="00B565E3" w:rsidRDefault="00632A46"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r w:rsidRPr="00B565E3">
              <w:rPr>
                <w:rFonts w:ascii="Arial" w:hAnsi="Arial" w:cs="Arial"/>
                <w:sz w:val="16"/>
                <w:szCs w:val="22"/>
              </w:rPr>
              <w:t>Jenene Noll, Research Manager</w:t>
            </w:r>
          </w:p>
        </w:tc>
        <w:tc>
          <w:tcPr>
            <w:tcW w:w="3600" w:type="dxa"/>
            <w:vAlign w:val="center"/>
          </w:tcPr>
          <w:p w14:paraId="576CB453" w14:textId="06E519E5" w:rsidR="00632A46" w:rsidRPr="00B565E3" w:rsidRDefault="009B1F9F"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hyperlink r:id="rId36" w:history="1">
              <w:r w:rsidR="00632A46" w:rsidRPr="00B565E3">
                <w:rPr>
                  <w:rStyle w:val="Hyperlink"/>
                  <w:rFonts w:ascii="Arial" w:hAnsi="Arial" w:cs="Arial"/>
                  <w:sz w:val="16"/>
                  <w:szCs w:val="22"/>
                </w:rPr>
                <w:t>Jenene.noll@atriumhealth.org</w:t>
              </w:r>
            </w:hyperlink>
          </w:p>
        </w:tc>
      </w:tr>
      <w:tr w:rsidR="00632A46" w:rsidRPr="00B565E3" w14:paraId="5C32A953" w14:textId="77777777" w:rsidTr="00B565E3">
        <w:tc>
          <w:tcPr>
            <w:cnfStyle w:val="001000000000" w:firstRow="0" w:lastRow="0" w:firstColumn="1" w:lastColumn="0" w:oddVBand="0" w:evenVBand="0" w:oddHBand="0" w:evenHBand="0" w:firstRowFirstColumn="0" w:firstRowLastColumn="0" w:lastRowFirstColumn="0" w:lastRowLastColumn="0"/>
            <w:tcW w:w="3060" w:type="dxa"/>
            <w:vAlign w:val="center"/>
          </w:tcPr>
          <w:p w14:paraId="66393226" w14:textId="2C562DB5" w:rsidR="00632A46" w:rsidRPr="00B565E3" w:rsidRDefault="00632A46" w:rsidP="00B565E3">
            <w:pPr>
              <w:rPr>
                <w:rFonts w:ascii="Arial" w:hAnsi="Arial" w:cs="Arial"/>
                <w:sz w:val="16"/>
                <w:szCs w:val="22"/>
              </w:rPr>
            </w:pPr>
            <w:r w:rsidRPr="00B565E3">
              <w:rPr>
                <w:rFonts w:ascii="Arial" w:hAnsi="Arial" w:cs="Arial"/>
                <w:sz w:val="16"/>
                <w:szCs w:val="22"/>
              </w:rPr>
              <w:t>Orthopedics (Musculoskeletal Institute)</w:t>
            </w:r>
          </w:p>
        </w:tc>
        <w:tc>
          <w:tcPr>
            <w:tcW w:w="3600" w:type="dxa"/>
            <w:vAlign w:val="center"/>
          </w:tcPr>
          <w:p w14:paraId="3B45CFDF" w14:textId="649C1B46" w:rsidR="00632A46" w:rsidRPr="00B565E3" w:rsidRDefault="00632A46"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r w:rsidRPr="00B565E3">
              <w:rPr>
                <w:rFonts w:ascii="Arial" w:hAnsi="Arial" w:cs="Arial"/>
                <w:sz w:val="16"/>
                <w:szCs w:val="22"/>
              </w:rPr>
              <w:t>Christine Churchill, Research Manager</w:t>
            </w:r>
          </w:p>
        </w:tc>
        <w:tc>
          <w:tcPr>
            <w:tcW w:w="3600" w:type="dxa"/>
            <w:vAlign w:val="center"/>
          </w:tcPr>
          <w:p w14:paraId="00446DBD" w14:textId="51B90BA0" w:rsidR="00632A46" w:rsidRPr="00B565E3" w:rsidRDefault="009B1F9F"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hyperlink r:id="rId37" w:history="1">
              <w:r w:rsidR="00632A46" w:rsidRPr="00B565E3">
                <w:rPr>
                  <w:rStyle w:val="Hyperlink"/>
                  <w:rFonts w:ascii="Arial" w:hAnsi="Arial" w:cs="Arial"/>
                  <w:sz w:val="16"/>
                  <w:szCs w:val="22"/>
                </w:rPr>
                <w:t>Christine.churchill@atriumhealth.org</w:t>
              </w:r>
            </w:hyperlink>
          </w:p>
        </w:tc>
      </w:tr>
      <w:tr w:rsidR="00632A46" w:rsidRPr="00B565E3" w14:paraId="3BD12477" w14:textId="77777777" w:rsidTr="00B5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1E96C1CD" w14:textId="6DDF61C9" w:rsidR="00632A46" w:rsidRPr="00B565E3" w:rsidRDefault="00632A46" w:rsidP="00B565E3">
            <w:pPr>
              <w:rPr>
                <w:rFonts w:ascii="Arial" w:hAnsi="Arial" w:cs="Arial"/>
                <w:sz w:val="16"/>
                <w:szCs w:val="22"/>
              </w:rPr>
            </w:pPr>
            <w:r w:rsidRPr="00B565E3">
              <w:rPr>
                <w:rFonts w:ascii="Arial" w:hAnsi="Arial" w:cs="Arial"/>
                <w:sz w:val="16"/>
                <w:szCs w:val="22"/>
              </w:rPr>
              <w:t>Pediatrics</w:t>
            </w:r>
          </w:p>
        </w:tc>
        <w:tc>
          <w:tcPr>
            <w:tcW w:w="3600" w:type="dxa"/>
            <w:vAlign w:val="center"/>
          </w:tcPr>
          <w:p w14:paraId="1895A5E0" w14:textId="6AD61101" w:rsidR="00632A46" w:rsidRPr="00B565E3" w:rsidRDefault="00632A46"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r w:rsidRPr="00B565E3">
              <w:rPr>
                <w:rFonts w:ascii="Arial" w:hAnsi="Arial" w:cs="Arial"/>
                <w:sz w:val="16"/>
                <w:szCs w:val="22"/>
              </w:rPr>
              <w:t>Tonisha Brown, Research Director</w:t>
            </w:r>
          </w:p>
        </w:tc>
        <w:tc>
          <w:tcPr>
            <w:tcW w:w="3600" w:type="dxa"/>
            <w:vAlign w:val="center"/>
          </w:tcPr>
          <w:p w14:paraId="40093208" w14:textId="7E08552D" w:rsidR="00632A46" w:rsidRPr="00B565E3" w:rsidRDefault="009B1F9F"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hyperlink r:id="rId38" w:history="1">
              <w:r w:rsidR="00632A46" w:rsidRPr="00B565E3">
                <w:rPr>
                  <w:rStyle w:val="Hyperlink"/>
                  <w:rFonts w:ascii="Arial" w:hAnsi="Arial" w:cs="Arial"/>
                  <w:sz w:val="16"/>
                  <w:szCs w:val="22"/>
                </w:rPr>
                <w:t>Tonisha.brown@atriumhealth.org</w:t>
              </w:r>
            </w:hyperlink>
          </w:p>
        </w:tc>
      </w:tr>
      <w:tr w:rsidR="00632A46" w:rsidRPr="00B565E3" w14:paraId="713B9398" w14:textId="77777777" w:rsidTr="00B565E3">
        <w:tc>
          <w:tcPr>
            <w:cnfStyle w:val="001000000000" w:firstRow="0" w:lastRow="0" w:firstColumn="1" w:lastColumn="0" w:oddVBand="0" w:evenVBand="0" w:oddHBand="0" w:evenHBand="0" w:firstRowFirstColumn="0" w:firstRowLastColumn="0" w:lastRowFirstColumn="0" w:lastRowLastColumn="0"/>
            <w:tcW w:w="3060" w:type="dxa"/>
            <w:vAlign w:val="center"/>
          </w:tcPr>
          <w:p w14:paraId="6170AE9D" w14:textId="645AE6BA" w:rsidR="00632A46" w:rsidRPr="00B565E3" w:rsidRDefault="00632A46" w:rsidP="00B565E3">
            <w:pPr>
              <w:rPr>
                <w:rFonts w:ascii="Arial" w:hAnsi="Arial" w:cs="Arial"/>
                <w:sz w:val="16"/>
                <w:szCs w:val="22"/>
              </w:rPr>
            </w:pPr>
            <w:r w:rsidRPr="00B565E3">
              <w:rPr>
                <w:rFonts w:ascii="Arial" w:hAnsi="Arial" w:cs="Arial"/>
                <w:sz w:val="16"/>
                <w:szCs w:val="22"/>
              </w:rPr>
              <w:t>Physical Medicine &amp; Rehabilitation</w:t>
            </w:r>
          </w:p>
        </w:tc>
        <w:tc>
          <w:tcPr>
            <w:tcW w:w="3600" w:type="dxa"/>
            <w:vAlign w:val="center"/>
          </w:tcPr>
          <w:p w14:paraId="3AE79E84" w14:textId="06BDEAFB" w:rsidR="00632A46" w:rsidRPr="00B565E3" w:rsidRDefault="00632A46"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r w:rsidRPr="00B565E3">
              <w:rPr>
                <w:rFonts w:ascii="Arial" w:hAnsi="Arial" w:cs="Arial"/>
                <w:sz w:val="16"/>
                <w:szCs w:val="22"/>
              </w:rPr>
              <w:t>Tami Guerrier, Research Manager</w:t>
            </w:r>
          </w:p>
        </w:tc>
        <w:tc>
          <w:tcPr>
            <w:tcW w:w="3600" w:type="dxa"/>
            <w:vAlign w:val="center"/>
          </w:tcPr>
          <w:p w14:paraId="62B913DB" w14:textId="0E032E5A" w:rsidR="00632A46" w:rsidRPr="00B565E3" w:rsidRDefault="009B1F9F"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hyperlink r:id="rId39" w:history="1">
              <w:r w:rsidR="00632A46" w:rsidRPr="00B565E3">
                <w:rPr>
                  <w:rStyle w:val="Hyperlink"/>
                  <w:rFonts w:ascii="Arial" w:hAnsi="Arial" w:cs="Arial"/>
                  <w:sz w:val="16"/>
                  <w:szCs w:val="22"/>
                </w:rPr>
                <w:t>Tami.guerrier@atriumhealth.org</w:t>
              </w:r>
            </w:hyperlink>
          </w:p>
        </w:tc>
      </w:tr>
      <w:tr w:rsidR="00632A46" w:rsidRPr="00B565E3" w14:paraId="540E1D6D" w14:textId="77777777" w:rsidTr="00B5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3FC1AD4" w14:textId="793DE9FE" w:rsidR="00632A46" w:rsidRPr="00B565E3" w:rsidRDefault="00632A46" w:rsidP="00B565E3">
            <w:pPr>
              <w:rPr>
                <w:rFonts w:ascii="Arial" w:hAnsi="Arial" w:cs="Arial"/>
                <w:sz w:val="16"/>
                <w:szCs w:val="22"/>
              </w:rPr>
            </w:pPr>
            <w:r w:rsidRPr="00B565E3">
              <w:rPr>
                <w:rFonts w:ascii="Arial" w:hAnsi="Arial" w:cs="Arial"/>
                <w:sz w:val="16"/>
                <w:szCs w:val="22"/>
              </w:rPr>
              <w:t>Radiology</w:t>
            </w:r>
          </w:p>
        </w:tc>
        <w:tc>
          <w:tcPr>
            <w:tcW w:w="3600" w:type="dxa"/>
            <w:vAlign w:val="center"/>
          </w:tcPr>
          <w:p w14:paraId="299E2B15" w14:textId="6F4B4B89" w:rsidR="00632A46" w:rsidRPr="00B565E3" w:rsidRDefault="00632A46"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r w:rsidRPr="00B565E3">
              <w:rPr>
                <w:rFonts w:ascii="Arial" w:hAnsi="Arial" w:cs="Arial"/>
                <w:sz w:val="16"/>
                <w:szCs w:val="22"/>
              </w:rPr>
              <w:t xml:space="preserve">Keri </w:t>
            </w:r>
            <w:proofErr w:type="spellStart"/>
            <w:r w:rsidRPr="00B565E3">
              <w:rPr>
                <w:rFonts w:ascii="Arial" w:hAnsi="Arial" w:cs="Arial"/>
                <w:sz w:val="16"/>
                <w:szCs w:val="22"/>
              </w:rPr>
              <w:t>Murr</w:t>
            </w:r>
            <w:proofErr w:type="spellEnd"/>
            <w:r w:rsidRPr="00B565E3">
              <w:rPr>
                <w:rFonts w:ascii="Arial" w:hAnsi="Arial" w:cs="Arial"/>
                <w:sz w:val="16"/>
                <w:szCs w:val="22"/>
              </w:rPr>
              <w:t xml:space="preserve">, Manager </w:t>
            </w:r>
          </w:p>
        </w:tc>
        <w:tc>
          <w:tcPr>
            <w:tcW w:w="3600" w:type="dxa"/>
            <w:vAlign w:val="center"/>
          </w:tcPr>
          <w:p w14:paraId="33E7860B" w14:textId="282E9920" w:rsidR="00632A46" w:rsidRPr="00B565E3" w:rsidRDefault="009B1F9F"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hyperlink r:id="rId40" w:history="1">
              <w:r w:rsidR="00632A46" w:rsidRPr="00B565E3">
                <w:rPr>
                  <w:rStyle w:val="Hyperlink"/>
                  <w:rFonts w:ascii="Arial" w:hAnsi="Arial" w:cs="Arial"/>
                  <w:sz w:val="16"/>
                  <w:szCs w:val="22"/>
                </w:rPr>
                <w:t>Keri.Murr@atriumhealth.org</w:t>
              </w:r>
            </w:hyperlink>
          </w:p>
        </w:tc>
      </w:tr>
      <w:tr w:rsidR="00632A46" w:rsidRPr="00B565E3" w14:paraId="603827A8" w14:textId="77777777" w:rsidTr="00B565E3">
        <w:tc>
          <w:tcPr>
            <w:cnfStyle w:val="001000000000" w:firstRow="0" w:lastRow="0" w:firstColumn="1" w:lastColumn="0" w:oddVBand="0" w:evenVBand="0" w:oddHBand="0" w:evenHBand="0" w:firstRowFirstColumn="0" w:firstRowLastColumn="0" w:lastRowFirstColumn="0" w:lastRowLastColumn="0"/>
            <w:tcW w:w="3060" w:type="dxa"/>
            <w:vAlign w:val="center"/>
          </w:tcPr>
          <w:p w14:paraId="159A22A9" w14:textId="01152434" w:rsidR="00632A46" w:rsidRPr="00B565E3" w:rsidRDefault="00632A46" w:rsidP="00B565E3">
            <w:pPr>
              <w:rPr>
                <w:rFonts w:ascii="Arial" w:hAnsi="Arial" w:cs="Arial"/>
                <w:sz w:val="16"/>
                <w:szCs w:val="22"/>
              </w:rPr>
            </w:pPr>
            <w:r w:rsidRPr="00B565E3">
              <w:rPr>
                <w:rFonts w:ascii="Arial" w:hAnsi="Arial" w:cs="Arial"/>
                <w:sz w:val="16"/>
                <w:szCs w:val="22"/>
              </w:rPr>
              <w:t>Surgery</w:t>
            </w:r>
          </w:p>
        </w:tc>
        <w:tc>
          <w:tcPr>
            <w:tcW w:w="3600" w:type="dxa"/>
            <w:vAlign w:val="center"/>
          </w:tcPr>
          <w:p w14:paraId="55306B5C" w14:textId="4FC6B6CB" w:rsidR="00632A46" w:rsidRPr="00B565E3" w:rsidRDefault="00632A46"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r w:rsidRPr="00B565E3">
              <w:rPr>
                <w:rFonts w:ascii="Arial" w:hAnsi="Arial" w:cs="Arial"/>
                <w:sz w:val="16"/>
                <w:szCs w:val="22"/>
              </w:rPr>
              <w:t>Nicole Kaiser, Project Manager</w:t>
            </w:r>
          </w:p>
        </w:tc>
        <w:tc>
          <w:tcPr>
            <w:tcW w:w="3600" w:type="dxa"/>
            <w:vAlign w:val="center"/>
          </w:tcPr>
          <w:p w14:paraId="3D938A94" w14:textId="068C3DEE" w:rsidR="00632A46" w:rsidRPr="00B565E3" w:rsidRDefault="009B1F9F"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hyperlink r:id="rId41" w:history="1">
              <w:r w:rsidR="00632A46" w:rsidRPr="00B565E3">
                <w:rPr>
                  <w:rStyle w:val="Hyperlink"/>
                  <w:rFonts w:ascii="Arial" w:hAnsi="Arial" w:cs="Arial"/>
                  <w:sz w:val="16"/>
                  <w:szCs w:val="22"/>
                </w:rPr>
                <w:t>Nicole.kaiser@atriumhealth.org</w:t>
              </w:r>
            </w:hyperlink>
          </w:p>
        </w:tc>
      </w:tr>
      <w:tr w:rsidR="00632A46" w:rsidRPr="00B565E3" w14:paraId="2375C3A6" w14:textId="77777777" w:rsidTr="00B5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65563457" w14:textId="58F1FFA7" w:rsidR="00632A46" w:rsidRPr="00B565E3" w:rsidRDefault="00632A46" w:rsidP="00B565E3">
            <w:pPr>
              <w:rPr>
                <w:rFonts w:ascii="Arial" w:hAnsi="Arial" w:cs="Arial"/>
                <w:sz w:val="16"/>
                <w:szCs w:val="22"/>
              </w:rPr>
            </w:pPr>
            <w:r w:rsidRPr="00B565E3">
              <w:rPr>
                <w:rFonts w:ascii="Arial" w:hAnsi="Arial" w:cs="Arial"/>
                <w:sz w:val="16"/>
                <w:szCs w:val="22"/>
              </w:rPr>
              <w:t>Trauma</w:t>
            </w:r>
          </w:p>
        </w:tc>
        <w:tc>
          <w:tcPr>
            <w:tcW w:w="3600" w:type="dxa"/>
            <w:vAlign w:val="center"/>
          </w:tcPr>
          <w:p w14:paraId="3722E56B" w14:textId="59161080" w:rsidR="00632A46" w:rsidRPr="00B565E3" w:rsidRDefault="00632A46"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r w:rsidRPr="00B565E3">
              <w:rPr>
                <w:rFonts w:ascii="Arial" w:hAnsi="Arial" w:cs="Arial"/>
                <w:sz w:val="16"/>
                <w:szCs w:val="22"/>
              </w:rPr>
              <w:t>Julia Brake, Research Director</w:t>
            </w:r>
          </w:p>
        </w:tc>
        <w:tc>
          <w:tcPr>
            <w:tcW w:w="3600" w:type="dxa"/>
            <w:vAlign w:val="center"/>
          </w:tcPr>
          <w:p w14:paraId="50C7FE5B" w14:textId="62575B8D" w:rsidR="00632A46" w:rsidRPr="00B565E3" w:rsidRDefault="009B1F9F"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hyperlink r:id="rId42" w:history="1">
              <w:r w:rsidR="00632A46" w:rsidRPr="00B565E3">
                <w:rPr>
                  <w:rStyle w:val="Hyperlink"/>
                  <w:rFonts w:ascii="Arial" w:hAnsi="Arial" w:cs="Arial"/>
                  <w:sz w:val="16"/>
                  <w:szCs w:val="22"/>
                </w:rPr>
                <w:t>Julia.brake@atriumhealth.org</w:t>
              </w:r>
            </w:hyperlink>
          </w:p>
        </w:tc>
      </w:tr>
      <w:tr w:rsidR="00632A46" w:rsidRPr="00B565E3" w14:paraId="02119BDD" w14:textId="77777777" w:rsidTr="00B565E3">
        <w:tc>
          <w:tcPr>
            <w:cnfStyle w:val="001000000000" w:firstRow="0" w:lastRow="0" w:firstColumn="1" w:lastColumn="0" w:oddVBand="0" w:evenVBand="0" w:oddHBand="0" w:evenHBand="0" w:firstRowFirstColumn="0" w:firstRowLastColumn="0" w:lastRowFirstColumn="0" w:lastRowLastColumn="0"/>
            <w:tcW w:w="3060" w:type="dxa"/>
            <w:vAlign w:val="center"/>
          </w:tcPr>
          <w:p w14:paraId="18DC678A" w14:textId="78952122" w:rsidR="00632A46" w:rsidRPr="00B565E3" w:rsidRDefault="00632A46" w:rsidP="00B565E3">
            <w:pPr>
              <w:rPr>
                <w:rFonts w:ascii="Arial" w:hAnsi="Arial" w:cs="Arial"/>
                <w:sz w:val="16"/>
                <w:szCs w:val="22"/>
              </w:rPr>
            </w:pPr>
            <w:r w:rsidRPr="00B565E3">
              <w:rPr>
                <w:rFonts w:ascii="Arial" w:hAnsi="Arial" w:cs="Arial"/>
                <w:sz w:val="16"/>
                <w:szCs w:val="22"/>
              </w:rPr>
              <w:t>Women’s Health (OB/GYN)</w:t>
            </w:r>
          </w:p>
        </w:tc>
        <w:tc>
          <w:tcPr>
            <w:tcW w:w="3600" w:type="dxa"/>
            <w:vAlign w:val="center"/>
          </w:tcPr>
          <w:p w14:paraId="5A7CCF01" w14:textId="0C25155E" w:rsidR="00632A46" w:rsidRPr="00B565E3" w:rsidRDefault="00632A46"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r w:rsidRPr="00B565E3">
              <w:rPr>
                <w:rFonts w:ascii="Arial" w:hAnsi="Arial" w:cs="Arial"/>
                <w:sz w:val="16"/>
                <w:szCs w:val="22"/>
              </w:rPr>
              <w:t xml:space="preserve">Gretchen </w:t>
            </w:r>
            <w:proofErr w:type="spellStart"/>
            <w:r w:rsidRPr="00B565E3">
              <w:rPr>
                <w:rFonts w:ascii="Arial" w:hAnsi="Arial" w:cs="Arial"/>
                <w:sz w:val="16"/>
                <w:szCs w:val="22"/>
              </w:rPr>
              <w:t>Hoelscher</w:t>
            </w:r>
            <w:proofErr w:type="spellEnd"/>
            <w:r w:rsidRPr="00B565E3">
              <w:rPr>
                <w:rFonts w:ascii="Arial" w:hAnsi="Arial" w:cs="Arial"/>
                <w:sz w:val="16"/>
                <w:szCs w:val="22"/>
              </w:rPr>
              <w:t>, Research Manager</w:t>
            </w:r>
          </w:p>
        </w:tc>
        <w:tc>
          <w:tcPr>
            <w:tcW w:w="3600" w:type="dxa"/>
            <w:vAlign w:val="center"/>
          </w:tcPr>
          <w:p w14:paraId="011E4A36" w14:textId="05B1739F" w:rsidR="00632A46" w:rsidRPr="00B565E3" w:rsidRDefault="009B1F9F"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hyperlink r:id="rId43" w:history="1">
              <w:r w:rsidR="00632A46" w:rsidRPr="00B565E3">
                <w:rPr>
                  <w:rStyle w:val="Hyperlink"/>
                  <w:rFonts w:ascii="Arial" w:hAnsi="Arial" w:cs="Arial"/>
                  <w:sz w:val="16"/>
                  <w:szCs w:val="22"/>
                </w:rPr>
                <w:t>gretchen.hoelscher@atriumhealth.org</w:t>
              </w:r>
            </w:hyperlink>
          </w:p>
        </w:tc>
      </w:tr>
    </w:tbl>
    <w:p w14:paraId="77DF81EE" w14:textId="77777777" w:rsidR="00DF6655" w:rsidRPr="00B565E3" w:rsidRDefault="00DF6655" w:rsidP="00B565E3">
      <w:pPr>
        <w:rPr>
          <w:rFonts w:ascii="Arial" w:hAnsi="Arial" w:cs="Arial"/>
          <w:sz w:val="22"/>
          <w:szCs w:val="22"/>
        </w:rPr>
      </w:pPr>
    </w:p>
    <w:p w14:paraId="77C01173" w14:textId="71CAB214" w:rsidR="00FC65F5" w:rsidRPr="00B565E3" w:rsidRDefault="002740C2" w:rsidP="000E7F42">
      <w:pPr>
        <w:pStyle w:val="Heading5"/>
      </w:pPr>
      <w:r w:rsidRPr="00B565E3">
        <w:t>Ancillary External Subcontractors</w:t>
      </w:r>
    </w:p>
    <w:tbl>
      <w:tblPr>
        <w:tblStyle w:val="GridTable4"/>
        <w:tblW w:w="10260" w:type="dxa"/>
        <w:tblInd w:w="-5" w:type="dxa"/>
        <w:tblLayout w:type="fixed"/>
        <w:tblLook w:val="04A0" w:firstRow="1" w:lastRow="0" w:firstColumn="1" w:lastColumn="0" w:noHBand="0" w:noVBand="1"/>
      </w:tblPr>
      <w:tblGrid>
        <w:gridCol w:w="3060"/>
        <w:gridCol w:w="3600"/>
        <w:gridCol w:w="3600"/>
      </w:tblGrid>
      <w:tr w:rsidR="009A15C6" w:rsidRPr="0061128F" w14:paraId="053D4BF8" w14:textId="65E9ED01" w:rsidTr="00611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BF2308D" w14:textId="2F8CC5DC" w:rsidR="009A15C6" w:rsidRPr="0061128F" w:rsidRDefault="00E37D6A" w:rsidP="00B565E3">
            <w:pPr>
              <w:rPr>
                <w:rFonts w:ascii="Arial" w:hAnsi="Arial" w:cs="Arial"/>
                <w:b w:val="0"/>
                <w:bCs w:val="0"/>
                <w:sz w:val="16"/>
                <w:szCs w:val="22"/>
              </w:rPr>
            </w:pPr>
            <w:r w:rsidRPr="0061128F">
              <w:rPr>
                <w:rFonts w:ascii="Arial" w:hAnsi="Arial" w:cs="Arial"/>
                <w:b w:val="0"/>
                <w:bCs w:val="0"/>
                <w:sz w:val="16"/>
                <w:szCs w:val="22"/>
              </w:rPr>
              <w:t>External Subcontractor</w:t>
            </w:r>
          </w:p>
        </w:tc>
        <w:tc>
          <w:tcPr>
            <w:tcW w:w="3600" w:type="dxa"/>
          </w:tcPr>
          <w:p w14:paraId="6896EA60" w14:textId="3C0AB748" w:rsidR="009A15C6" w:rsidRPr="0061128F" w:rsidRDefault="002740C2" w:rsidP="00B565E3">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22"/>
              </w:rPr>
            </w:pPr>
            <w:r w:rsidRPr="0061128F">
              <w:rPr>
                <w:rFonts w:ascii="Arial" w:hAnsi="Arial" w:cs="Arial"/>
                <w:b w:val="0"/>
                <w:bCs w:val="0"/>
                <w:sz w:val="16"/>
                <w:szCs w:val="22"/>
              </w:rPr>
              <w:t>Contact Name</w:t>
            </w:r>
          </w:p>
        </w:tc>
        <w:tc>
          <w:tcPr>
            <w:tcW w:w="3600" w:type="dxa"/>
          </w:tcPr>
          <w:p w14:paraId="5A363E11" w14:textId="36A4D8ED" w:rsidR="009A15C6" w:rsidRPr="0061128F" w:rsidRDefault="002740C2" w:rsidP="00B565E3">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22"/>
              </w:rPr>
            </w:pPr>
            <w:r w:rsidRPr="0061128F">
              <w:rPr>
                <w:rFonts w:ascii="Arial" w:hAnsi="Arial" w:cs="Arial"/>
                <w:b w:val="0"/>
                <w:bCs w:val="0"/>
                <w:sz w:val="16"/>
                <w:szCs w:val="22"/>
              </w:rPr>
              <w:t>Contact Email</w:t>
            </w:r>
          </w:p>
        </w:tc>
      </w:tr>
      <w:tr w:rsidR="009A15C6" w:rsidRPr="0061128F" w14:paraId="37E2C3D0" w14:textId="6DF808EF" w:rsidTr="00611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1B982C28" w14:textId="43B82871" w:rsidR="009A15C6" w:rsidRPr="0061128F" w:rsidRDefault="009A15C6" w:rsidP="00B565E3">
            <w:pPr>
              <w:rPr>
                <w:rFonts w:ascii="Arial" w:hAnsi="Arial" w:cs="Arial"/>
                <w:sz w:val="16"/>
                <w:szCs w:val="22"/>
              </w:rPr>
            </w:pPr>
            <w:r w:rsidRPr="0061128F">
              <w:rPr>
                <w:rFonts w:ascii="Arial" w:hAnsi="Arial" w:cs="Arial"/>
                <w:sz w:val="16"/>
                <w:szCs w:val="22"/>
              </w:rPr>
              <w:t>Charlotte Eye, Ear, Nose, and Throat Associates (CEENTA)</w:t>
            </w:r>
          </w:p>
        </w:tc>
        <w:tc>
          <w:tcPr>
            <w:tcW w:w="3600" w:type="dxa"/>
          </w:tcPr>
          <w:p w14:paraId="2125E245" w14:textId="0DE47E3F" w:rsidR="009A15C6" w:rsidRPr="0061128F" w:rsidRDefault="00365995"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r w:rsidRPr="0061128F">
              <w:rPr>
                <w:rFonts w:ascii="Arial" w:hAnsi="Arial" w:cs="Arial"/>
                <w:sz w:val="16"/>
                <w:szCs w:val="22"/>
              </w:rPr>
              <w:t>Angela Price, Director</w:t>
            </w:r>
          </w:p>
        </w:tc>
        <w:tc>
          <w:tcPr>
            <w:tcW w:w="3600" w:type="dxa"/>
          </w:tcPr>
          <w:p w14:paraId="5F7BB534" w14:textId="2AFF38E8" w:rsidR="009A15C6" w:rsidRPr="0061128F" w:rsidRDefault="009B1F9F"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hyperlink r:id="rId44" w:history="1">
              <w:r w:rsidR="00365995" w:rsidRPr="0061128F">
                <w:rPr>
                  <w:rStyle w:val="Hyperlink"/>
                  <w:rFonts w:ascii="Arial" w:hAnsi="Arial" w:cs="Arial"/>
                  <w:sz w:val="16"/>
                  <w:szCs w:val="22"/>
                </w:rPr>
                <w:t>Aprice@ceenta.com</w:t>
              </w:r>
            </w:hyperlink>
            <w:r w:rsidR="00365995" w:rsidRPr="0061128F">
              <w:rPr>
                <w:rFonts w:ascii="Arial" w:hAnsi="Arial" w:cs="Arial"/>
                <w:sz w:val="16"/>
                <w:szCs w:val="22"/>
              </w:rPr>
              <w:t xml:space="preserve">   </w:t>
            </w:r>
          </w:p>
        </w:tc>
      </w:tr>
      <w:tr w:rsidR="009A15C6" w:rsidRPr="0061128F" w14:paraId="48CF04A0" w14:textId="27E379D0" w:rsidTr="0061128F">
        <w:tc>
          <w:tcPr>
            <w:cnfStyle w:val="001000000000" w:firstRow="0" w:lastRow="0" w:firstColumn="1" w:lastColumn="0" w:oddVBand="0" w:evenVBand="0" w:oddHBand="0" w:evenHBand="0" w:firstRowFirstColumn="0" w:firstRowLastColumn="0" w:lastRowFirstColumn="0" w:lastRowLastColumn="0"/>
            <w:tcW w:w="3060" w:type="dxa"/>
            <w:vAlign w:val="center"/>
          </w:tcPr>
          <w:p w14:paraId="117ECEC5" w14:textId="26E6FECE" w:rsidR="009A15C6" w:rsidRPr="0061128F" w:rsidRDefault="00365995" w:rsidP="00B565E3">
            <w:pPr>
              <w:rPr>
                <w:rFonts w:ascii="Arial" w:hAnsi="Arial" w:cs="Arial"/>
                <w:sz w:val="16"/>
                <w:szCs w:val="22"/>
              </w:rPr>
            </w:pPr>
            <w:r w:rsidRPr="0061128F">
              <w:rPr>
                <w:rFonts w:ascii="Arial" w:hAnsi="Arial" w:cs="Arial"/>
                <w:sz w:val="16"/>
                <w:szCs w:val="22"/>
              </w:rPr>
              <w:t>Carolinas HealthCare Anesthesia Service Group</w:t>
            </w:r>
            <w:r w:rsidR="003F7B30" w:rsidRPr="0061128F">
              <w:rPr>
                <w:rFonts w:ascii="Arial" w:hAnsi="Arial" w:cs="Arial"/>
                <w:sz w:val="16"/>
                <w:szCs w:val="22"/>
              </w:rPr>
              <w:t xml:space="preserve"> (CHS ASG)</w:t>
            </w:r>
          </w:p>
        </w:tc>
        <w:tc>
          <w:tcPr>
            <w:tcW w:w="3600" w:type="dxa"/>
          </w:tcPr>
          <w:p w14:paraId="7F6E8DCC" w14:textId="4A2F300A" w:rsidR="009A15C6" w:rsidRPr="0061128F" w:rsidRDefault="00365995"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r w:rsidRPr="0061128F">
              <w:rPr>
                <w:rFonts w:ascii="Arial" w:hAnsi="Arial" w:cs="Arial"/>
                <w:sz w:val="16"/>
                <w:szCs w:val="22"/>
              </w:rPr>
              <w:t xml:space="preserve">Scott </w:t>
            </w:r>
            <w:proofErr w:type="spellStart"/>
            <w:r w:rsidRPr="0061128F">
              <w:rPr>
                <w:rFonts w:ascii="Arial" w:hAnsi="Arial" w:cs="Arial"/>
                <w:sz w:val="16"/>
                <w:szCs w:val="22"/>
              </w:rPr>
              <w:t>Moroney</w:t>
            </w:r>
            <w:proofErr w:type="spellEnd"/>
            <w:r w:rsidRPr="0061128F">
              <w:rPr>
                <w:rFonts w:ascii="Arial" w:hAnsi="Arial" w:cs="Arial"/>
                <w:sz w:val="16"/>
                <w:szCs w:val="22"/>
              </w:rPr>
              <w:t>, VP</w:t>
            </w:r>
          </w:p>
        </w:tc>
        <w:tc>
          <w:tcPr>
            <w:tcW w:w="3600" w:type="dxa"/>
          </w:tcPr>
          <w:p w14:paraId="5CC4E5F2" w14:textId="69F5253D" w:rsidR="009A15C6" w:rsidRPr="0061128F" w:rsidRDefault="009B1F9F"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hyperlink r:id="rId45" w:history="1">
              <w:r w:rsidR="00365995" w:rsidRPr="0061128F">
                <w:rPr>
                  <w:rStyle w:val="Hyperlink"/>
                  <w:rFonts w:ascii="Arial" w:hAnsi="Arial" w:cs="Arial"/>
                  <w:sz w:val="16"/>
                  <w:szCs w:val="22"/>
                </w:rPr>
                <w:t>Scott.Moroney@atriumhealth.org</w:t>
              </w:r>
            </w:hyperlink>
          </w:p>
        </w:tc>
      </w:tr>
      <w:tr w:rsidR="003F7B30" w:rsidRPr="0061128F" w14:paraId="02F5D577" w14:textId="77777777" w:rsidTr="00611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0D1607D4" w14:textId="2F193E38" w:rsidR="003F7B30" w:rsidRPr="0061128F" w:rsidRDefault="003F7B30" w:rsidP="00B565E3">
            <w:pPr>
              <w:rPr>
                <w:rFonts w:ascii="Arial" w:hAnsi="Arial" w:cs="Arial"/>
                <w:sz w:val="16"/>
                <w:szCs w:val="22"/>
              </w:rPr>
            </w:pPr>
            <w:r w:rsidRPr="0061128F">
              <w:rPr>
                <w:rFonts w:ascii="Arial" w:hAnsi="Arial" w:cs="Arial"/>
                <w:sz w:val="16"/>
                <w:szCs w:val="22"/>
              </w:rPr>
              <w:t>Carolinas Imaging Service (CIS)</w:t>
            </w:r>
          </w:p>
        </w:tc>
        <w:tc>
          <w:tcPr>
            <w:tcW w:w="3600" w:type="dxa"/>
          </w:tcPr>
          <w:p w14:paraId="2137030B" w14:textId="4948265D" w:rsidR="003F7B30" w:rsidRPr="0061128F" w:rsidRDefault="003F7B30"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r w:rsidRPr="0061128F">
              <w:rPr>
                <w:rFonts w:ascii="Arial" w:hAnsi="Arial" w:cs="Arial"/>
                <w:sz w:val="16"/>
                <w:szCs w:val="22"/>
              </w:rPr>
              <w:t xml:space="preserve">Abbi Karr, </w:t>
            </w:r>
            <w:r w:rsidR="003F28AB" w:rsidRPr="0061128F">
              <w:rPr>
                <w:rFonts w:ascii="Arial" w:hAnsi="Arial" w:cs="Arial"/>
                <w:sz w:val="16"/>
                <w:szCs w:val="22"/>
              </w:rPr>
              <w:t>Clinical Research Coordinator</w:t>
            </w:r>
          </w:p>
        </w:tc>
        <w:tc>
          <w:tcPr>
            <w:tcW w:w="3600" w:type="dxa"/>
          </w:tcPr>
          <w:p w14:paraId="567C8B38" w14:textId="34140A00" w:rsidR="003F7B30" w:rsidRPr="0061128F" w:rsidRDefault="009B1F9F"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hyperlink r:id="rId46" w:history="1">
              <w:r w:rsidR="003F28AB" w:rsidRPr="0061128F">
                <w:rPr>
                  <w:rStyle w:val="Hyperlink"/>
                  <w:rFonts w:ascii="Arial" w:hAnsi="Arial" w:cs="Arial"/>
                  <w:sz w:val="16"/>
                  <w:szCs w:val="22"/>
                </w:rPr>
                <w:t>Abbi.Stacherski@charlotteradiology.com</w:t>
              </w:r>
            </w:hyperlink>
            <w:r w:rsidR="003F28AB" w:rsidRPr="0061128F">
              <w:rPr>
                <w:rFonts w:ascii="Arial" w:hAnsi="Arial" w:cs="Arial"/>
                <w:sz w:val="16"/>
                <w:szCs w:val="22"/>
              </w:rPr>
              <w:t xml:space="preserve"> </w:t>
            </w:r>
          </w:p>
        </w:tc>
      </w:tr>
      <w:tr w:rsidR="009A15C6" w:rsidRPr="0061128F" w14:paraId="6E7BFCB5" w14:textId="08B65666" w:rsidTr="0061128F">
        <w:tc>
          <w:tcPr>
            <w:cnfStyle w:val="001000000000" w:firstRow="0" w:lastRow="0" w:firstColumn="1" w:lastColumn="0" w:oddVBand="0" w:evenVBand="0" w:oddHBand="0" w:evenHBand="0" w:firstRowFirstColumn="0" w:firstRowLastColumn="0" w:lastRowFirstColumn="0" w:lastRowLastColumn="0"/>
            <w:tcW w:w="3060" w:type="dxa"/>
            <w:vAlign w:val="center"/>
          </w:tcPr>
          <w:p w14:paraId="48F15CA5" w14:textId="4609E89C" w:rsidR="009A15C6" w:rsidRPr="0061128F" w:rsidRDefault="003F7B30" w:rsidP="00B565E3">
            <w:pPr>
              <w:rPr>
                <w:rFonts w:ascii="Arial" w:hAnsi="Arial" w:cs="Arial"/>
                <w:sz w:val="16"/>
                <w:szCs w:val="22"/>
              </w:rPr>
            </w:pPr>
            <w:r w:rsidRPr="0061128F">
              <w:rPr>
                <w:rFonts w:ascii="Arial" w:hAnsi="Arial" w:cs="Arial"/>
                <w:sz w:val="16"/>
                <w:szCs w:val="22"/>
              </w:rPr>
              <w:t>Carolinas Pathology Group (CPG)</w:t>
            </w:r>
          </w:p>
        </w:tc>
        <w:tc>
          <w:tcPr>
            <w:tcW w:w="3600" w:type="dxa"/>
          </w:tcPr>
          <w:p w14:paraId="5047F031" w14:textId="0E198613" w:rsidR="009A15C6" w:rsidRPr="0061128F" w:rsidRDefault="003F7B30"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r w:rsidRPr="0061128F">
              <w:rPr>
                <w:rFonts w:ascii="Arial" w:hAnsi="Arial" w:cs="Arial"/>
                <w:sz w:val="16"/>
                <w:szCs w:val="22"/>
              </w:rPr>
              <w:t xml:space="preserve">Chad </w:t>
            </w:r>
            <w:proofErr w:type="spellStart"/>
            <w:r w:rsidRPr="0061128F">
              <w:rPr>
                <w:rFonts w:ascii="Arial" w:hAnsi="Arial" w:cs="Arial"/>
                <w:sz w:val="16"/>
                <w:szCs w:val="22"/>
              </w:rPr>
              <w:t>Livasy</w:t>
            </w:r>
            <w:proofErr w:type="spellEnd"/>
            <w:r w:rsidRPr="0061128F">
              <w:rPr>
                <w:rFonts w:ascii="Arial" w:hAnsi="Arial" w:cs="Arial"/>
                <w:sz w:val="16"/>
                <w:szCs w:val="22"/>
              </w:rPr>
              <w:t>, MD</w:t>
            </w:r>
          </w:p>
        </w:tc>
        <w:tc>
          <w:tcPr>
            <w:tcW w:w="3600" w:type="dxa"/>
          </w:tcPr>
          <w:p w14:paraId="561D4698" w14:textId="0085ECEF" w:rsidR="009A15C6" w:rsidRPr="0061128F" w:rsidRDefault="009B1F9F" w:rsidP="00B565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hyperlink r:id="rId47" w:history="1">
              <w:r w:rsidR="003F7B30" w:rsidRPr="0061128F">
                <w:rPr>
                  <w:rStyle w:val="Hyperlink"/>
                  <w:rFonts w:ascii="Arial" w:hAnsi="Arial" w:cs="Arial"/>
                  <w:sz w:val="16"/>
                  <w:szCs w:val="22"/>
                </w:rPr>
                <w:t>Chad.Livasy@atriumhealth.org</w:t>
              </w:r>
            </w:hyperlink>
            <w:r w:rsidR="003F7B30" w:rsidRPr="0061128F">
              <w:rPr>
                <w:rFonts w:ascii="Arial" w:hAnsi="Arial" w:cs="Arial"/>
                <w:sz w:val="16"/>
                <w:szCs w:val="22"/>
              </w:rPr>
              <w:t xml:space="preserve"> </w:t>
            </w:r>
          </w:p>
        </w:tc>
      </w:tr>
      <w:tr w:rsidR="009A15C6" w:rsidRPr="0061128F" w14:paraId="35F81377" w14:textId="3C2A1042" w:rsidTr="00611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59A92A2" w14:textId="45E23802" w:rsidR="009A15C6" w:rsidRPr="0061128F" w:rsidRDefault="003F7B30" w:rsidP="00B565E3">
            <w:pPr>
              <w:rPr>
                <w:rFonts w:ascii="Arial" w:hAnsi="Arial" w:cs="Arial"/>
                <w:sz w:val="16"/>
                <w:szCs w:val="22"/>
              </w:rPr>
            </w:pPr>
            <w:r w:rsidRPr="0061128F">
              <w:rPr>
                <w:rFonts w:ascii="Arial" w:hAnsi="Arial" w:cs="Arial"/>
                <w:sz w:val="16"/>
                <w:szCs w:val="22"/>
              </w:rPr>
              <w:t>Charlotte Radiology (CR)</w:t>
            </w:r>
          </w:p>
        </w:tc>
        <w:tc>
          <w:tcPr>
            <w:tcW w:w="3600" w:type="dxa"/>
          </w:tcPr>
          <w:p w14:paraId="2597C050" w14:textId="75267B4D" w:rsidR="009A15C6" w:rsidRPr="0061128F" w:rsidRDefault="003F7B30"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r w:rsidRPr="0061128F">
              <w:rPr>
                <w:rFonts w:ascii="Arial" w:hAnsi="Arial" w:cs="Arial"/>
                <w:sz w:val="16"/>
                <w:szCs w:val="22"/>
              </w:rPr>
              <w:t xml:space="preserve">Abbi Karr, </w:t>
            </w:r>
            <w:r w:rsidR="003F28AB" w:rsidRPr="0061128F">
              <w:rPr>
                <w:rFonts w:ascii="Arial" w:hAnsi="Arial" w:cs="Arial"/>
                <w:sz w:val="16"/>
                <w:szCs w:val="22"/>
              </w:rPr>
              <w:t>Clinical Research Coordinator</w:t>
            </w:r>
          </w:p>
        </w:tc>
        <w:tc>
          <w:tcPr>
            <w:tcW w:w="3600" w:type="dxa"/>
          </w:tcPr>
          <w:p w14:paraId="34BE820E" w14:textId="365412C7" w:rsidR="009A15C6" w:rsidRPr="0061128F" w:rsidRDefault="009B1F9F" w:rsidP="00B565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22"/>
              </w:rPr>
            </w:pPr>
            <w:hyperlink r:id="rId48" w:history="1">
              <w:r w:rsidR="003F28AB" w:rsidRPr="0061128F">
                <w:rPr>
                  <w:rStyle w:val="Hyperlink"/>
                  <w:rFonts w:ascii="Arial" w:hAnsi="Arial" w:cs="Arial"/>
                  <w:sz w:val="16"/>
                  <w:szCs w:val="22"/>
                </w:rPr>
                <w:t>Abbi.Stacherski@charlotteradiology.com</w:t>
              </w:r>
            </w:hyperlink>
            <w:r w:rsidR="003F28AB" w:rsidRPr="0061128F">
              <w:rPr>
                <w:rFonts w:ascii="Arial" w:hAnsi="Arial" w:cs="Arial"/>
                <w:sz w:val="16"/>
                <w:szCs w:val="22"/>
              </w:rPr>
              <w:t xml:space="preserve"> </w:t>
            </w:r>
          </w:p>
        </w:tc>
      </w:tr>
    </w:tbl>
    <w:p w14:paraId="70C09428" w14:textId="06EC031B" w:rsidR="00FC65F5" w:rsidRDefault="00FC65F5" w:rsidP="00B565E3">
      <w:pPr>
        <w:rPr>
          <w:rFonts w:ascii="Arial" w:hAnsi="Arial" w:cs="Arial"/>
          <w:color w:val="95773A"/>
          <w:sz w:val="22"/>
          <w:szCs w:val="22"/>
        </w:rPr>
      </w:pPr>
    </w:p>
    <w:p w14:paraId="273FDA1C" w14:textId="57B5D3A4" w:rsidR="00F42DCA" w:rsidRPr="00B565E3" w:rsidRDefault="009B1F9F" w:rsidP="00B565E3">
      <w:pPr>
        <w:rPr>
          <w:rFonts w:ascii="Arial" w:hAnsi="Arial" w:cs="Arial"/>
          <w:color w:val="95773A"/>
          <w:sz w:val="22"/>
          <w:szCs w:val="22"/>
        </w:rPr>
      </w:pPr>
      <w:hyperlink w:anchor="_Table_of_Contents" w:history="1">
        <w:r w:rsidR="00F42DCA" w:rsidRPr="00F42DCA">
          <w:rPr>
            <w:rStyle w:val="Hyperlink"/>
            <w:rFonts w:ascii="Arial" w:hAnsi="Arial" w:cs="Arial"/>
            <w:sz w:val="22"/>
            <w:szCs w:val="22"/>
          </w:rPr>
          <w:t>Return to Table of Contents</w:t>
        </w:r>
      </w:hyperlink>
    </w:p>
    <w:sectPr w:rsidR="00F42DCA" w:rsidRPr="00B565E3" w:rsidSect="00B565E3">
      <w:headerReference w:type="even" r:id="rId49"/>
      <w:headerReference w:type="default" r:id="rId50"/>
      <w:footerReference w:type="even" r:id="rId51"/>
      <w:footerReference w:type="default" r:id="rId52"/>
      <w:headerReference w:type="first" r:id="rId53"/>
      <w:footerReference w:type="first" r:id="rId54"/>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1FB17" w14:textId="77777777" w:rsidR="009B1F9F" w:rsidRDefault="009B1F9F" w:rsidP="008E36C8">
      <w:r>
        <w:separator/>
      </w:r>
    </w:p>
  </w:endnote>
  <w:endnote w:type="continuationSeparator" w:id="0">
    <w:p w14:paraId="7483BB5C" w14:textId="77777777" w:rsidR="009B1F9F" w:rsidRDefault="009B1F9F" w:rsidP="008E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07827722"/>
      <w:docPartObj>
        <w:docPartGallery w:val="Page Numbers (Bottom of Page)"/>
        <w:docPartUnique/>
      </w:docPartObj>
    </w:sdtPr>
    <w:sdtEndPr>
      <w:rPr>
        <w:rStyle w:val="PageNumber"/>
      </w:rPr>
    </w:sdtEndPr>
    <w:sdtContent>
      <w:p w14:paraId="4553E0F9" w14:textId="6BAB418D" w:rsidR="00006417" w:rsidRDefault="00006417" w:rsidP="00F00B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7D252" w14:textId="77777777" w:rsidR="00006417" w:rsidRDefault="00006417" w:rsidP="000064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3F76" w14:textId="77777777" w:rsidR="00006417" w:rsidRDefault="00006417" w:rsidP="000064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A6BE" w14:textId="77777777" w:rsidR="00006417" w:rsidRDefault="00006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4DC3" w14:textId="77777777" w:rsidR="009B1F9F" w:rsidRDefault="009B1F9F" w:rsidP="008E36C8">
      <w:r>
        <w:separator/>
      </w:r>
    </w:p>
  </w:footnote>
  <w:footnote w:type="continuationSeparator" w:id="0">
    <w:p w14:paraId="4191D66F" w14:textId="77777777" w:rsidR="009B1F9F" w:rsidRDefault="009B1F9F" w:rsidP="008E3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DF06" w14:textId="55D99631" w:rsidR="00006417" w:rsidRDefault="00006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C0FB6" w14:textId="4A177080" w:rsidR="008E36C8" w:rsidRDefault="008E36C8" w:rsidP="008E3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6F7EA" w14:textId="48934C0E" w:rsidR="00006417" w:rsidRDefault="00006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2436"/>
    <w:multiLevelType w:val="hybridMultilevel"/>
    <w:tmpl w:val="BD1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C8"/>
    <w:rsid w:val="00006417"/>
    <w:rsid w:val="0003582E"/>
    <w:rsid w:val="00037138"/>
    <w:rsid w:val="00083D4C"/>
    <w:rsid w:val="00094EDE"/>
    <w:rsid w:val="000B2F6D"/>
    <w:rsid w:val="000D776C"/>
    <w:rsid w:val="000E7F42"/>
    <w:rsid w:val="000F555C"/>
    <w:rsid w:val="00135202"/>
    <w:rsid w:val="00161EF8"/>
    <w:rsid w:val="001B623C"/>
    <w:rsid w:val="001C11F3"/>
    <w:rsid w:val="001D2983"/>
    <w:rsid w:val="001E0871"/>
    <w:rsid w:val="002051C2"/>
    <w:rsid w:val="0027307C"/>
    <w:rsid w:val="002740C2"/>
    <w:rsid w:val="0029413F"/>
    <w:rsid w:val="00294ABB"/>
    <w:rsid w:val="002E4F21"/>
    <w:rsid w:val="003259A2"/>
    <w:rsid w:val="00365995"/>
    <w:rsid w:val="00392161"/>
    <w:rsid w:val="00397F3E"/>
    <w:rsid w:val="003B08F2"/>
    <w:rsid w:val="003F28AB"/>
    <w:rsid w:val="003F4EBE"/>
    <w:rsid w:val="003F7B30"/>
    <w:rsid w:val="004012B7"/>
    <w:rsid w:val="004605EF"/>
    <w:rsid w:val="00493EF9"/>
    <w:rsid w:val="004C551C"/>
    <w:rsid w:val="004D140D"/>
    <w:rsid w:val="004E5E74"/>
    <w:rsid w:val="00500233"/>
    <w:rsid w:val="005752F1"/>
    <w:rsid w:val="005C6EF1"/>
    <w:rsid w:val="00607DC4"/>
    <w:rsid w:val="0061128F"/>
    <w:rsid w:val="00613655"/>
    <w:rsid w:val="0062141B"/>
    <w:rsid w:val="00632A46"/>
    <w:rsid w:val="006D1197"/>
    <w:rsid w:val="006D7C47"/>
    <w:rsid w:val="007108D7"/>
    <w:rsid w:val="00714573"/>
    <w:rsid w:val="00717BF3"/>
    <w:rsid w:val="00721CAA"/>
    <w:rsid w:val="00741A31"/>
    <w:rsid w:val="007A60A5"/>
    <w:rsid w:val="007E4FAF"/>
    <w:rsid w:val="007F367A"/>
    <w:rsid w:val="0083447C"/>
    <w:rsid w:val="00840023"/>
    <w:rsid w:val="008507FE"/>
    <w:rsid w:val="00884369"/>
    <w:rsid w:val="00890042"/>
    <w:rsid w:val="008964BD"/>
    <w:rsid w:val="008E36C8"/>
    <w:rsid w:val="008F3F07"/>
    <w:rsid w:val="00916BA2"/>
    <w:rsid w:val="00952784"/>
    <w:rsid w:val="009A15C6"/>
    <w:rsid w:val="009B1F9F"/>
    <w:rsid w:val="00A13516"/>
    <w:rsid w:val="00A31D35"/>
    <w:rsid w:val="00A60D63"/>
    <w:rsid w:val="00A70952"/>
    <w:rsid w:val="00AC34CC"/>
    <w:rsid w:val="00AC37A1"/>
    <w:rsid w:val="00AD607C"/>
    <w:rsid w:val="00B36924"/>
    <w:rsid w:val="00B565E3"/>
    <w:rsid w:val="00B56660"/>
    <w:rsid w:val="00B643AB"/>
    <w:rsid w:val="00B65E5F"/>
    <w:rsid w:val="00BB0EC6"/>
    <w:rsid w:val="00BF2751"/>
    <w:rsid w:val="00C35A16"/>
    <w:rsid w:val="00C560F2"/>
    <w:rsid w:val="00CB32B2"/>
    <w:rsid w:val="00CB6DEA"/>
    <w:rsid w:val="00CD1E9E"/>
    <w:rsid w:val="00CD4541"/>
    <w:rsid w:val="00D25509"/>
    <w:rsid w:val="00D947AE"/>
    <w:rsid w:val="00DE20A4"/>
    <w:rsid w:val="00DE3A7B"/>
    <w:rsid w:val="00DE45C6"/>
    <w:rsid w:val="00DF6655"/>
    <w:rsid w:val="00E0257A"/>
    <w:rsid w:val="00E37D6A"/>
    <w:rsid w:val="00EB3786"/>
    <w:rsid w:val="00EE04E6"/>
    <w:rsid w:val="00F23373"/>
    <w:rsid w:val="00F264E2"/>
    <w:rsid w:val="00F42DCA"/>
    <w:rsid w:val="00F433B8"/>
    <w:rsid w:val="00F47AC7"/>
    <w:rsid w:val="00F66B9B"/>
    <w:rsid w:val="00F729CE"/>
    <w:rsid w:val="00F9414D"/>
    <w:rsid w:val="00FB6C84"/>
    <w:rsid w:val="00FC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950D8"/>
  <w15:chartTrackingRefBased/>
  <w15:docId w15:val="{0F950CEA-6F8F-C541-80F4-D4163563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16"/>
  </w:style>
  <w:style w:type="paragraph" w:styleId="Heading1">
    <w:name w:val="heading 1"/>
    <w:basedOn w:val="Normal"/>
    <w:next w:val="Normal"/>
    <w:link w:val="Heading1Char"/>
    <w:uiPriority w:val="9"/>
    <w:qFormat/>
    <w:rsid w:val="00BF2751"/>
    <w:pPr>
      <w:jc w:val="center"/>
      <w:outlineLvl w:val="0"/>
    </w:pPr>
    <w:rPr>
      <w:rFonts w:ascii="Arial" w:hAnsi="Arial" w:cs="Arial"/>
      <w:b/>
      <w:bCs/>
      <w:sz w:val="22"/>
      <w:szCs w:val="22"/>
      <w:u w:val="single"/>
    </w:rPr>
  </w:style>
  <w:style w:type="paragraph" w:styleId="Heading2">
    <w:name w:val="heading 2"/>
    <w:basedOn w:val="Normal"/>
    <w:next w:val="Normal"/>
    <w:link w:val="Heading2Char"/>
    <w:uiPriority w:val="9"/>
    <w:unhideWhenUsed/>
    <w:qFormat/>
    <w:rsid w:val="00BF2751"/>
    <w:pPr>
      <w:spacing w:after="120"/>
      <w:outlineLvl w:val="1"/>
    </w:pPr>
    <w:rPr>
      <w:rFonts w:ascii="Arial" w:hAnsi="Arial" w:cs="Arial"/>
      <w:b/>
      <w:bCs/>
      <w:i/>
      <w:iCs/>
      <w:sz w:val="22"/>
      <w:szCs w:val="22"/>
      <w:u w:val="single"/>
    </w:rPr>
  </w:style>
  <w:style w:type="paragraph" w:styleId="Heading3">
    <w:name w:val="heading 3"/>
    <w:basedOn w:val="Heading5"/>
    <w:next w:val="Normal"/>
    <w:link w:val="Heading3Char"/>
    <w:uiPriority w:val="9"/>
    <w:unhideWhenUsed/>
    <w:qFormat/>
    <w:rsid w:val="000E7F42"/>
    <w:pPr>
      <w:outlineLvl w:val="2"/>
    </w:pPr>
    <w:rPr>
      <w:b/>
      <w:i w:val="0"/>
      <w:u w:val="single"/>
    </w:rPr>
  </w:style>
  <w:style w:type="paragraph" w:styleId="Heading4">
    <w:name w:val="heading 4"/>
    <w:basedOn w:val="Normal"/>
    <w:next w:val="Normal"/>
    <w:link w:val="Heading4Char"/>
    <w:uiPriority w:val="9"/>
    <w:unhideWhenUsed/>
    <w:qFormat/>
    <w:rsid w:val="000E7F42"/>
    <w:pPr>
      <w:outlineLvl w:val="3"/>
    </w:pPr>
    <w:rPr>
      <w:rFonts w:ascii="Arial" w:hAnsi="Arial" w:cs="Arial"/>
      <w:b/>
      <w:i/>
      <w:iCs/>
      <w:sz w:val="22"/>
      <w:szCs w:val="22"/>
    </w:rPr>
  </w:style>
  <w:style w:type="paragraph" w:styleId="Heading5">
    <w:name w:val="heading 5"/>
    <w:basedOn w:val="Heading4"/>
    <w:next w:val="Normal"/>
    <w:link w:val="Heading5Char"/>
    <w:uiPriority w:val="9"/>
    <w:unhideWhenUsed/>
    <w:qFormat/>
    <w:rsid w:val="000E7F42"/>
    <w:pPr>
      <w:spacing w:after="120"/>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6C8"/>
    <w:pPr>
      <w:tabs>
        <w:tab w:val="center" w:pos="4680"/>
        <w:tab w:val="right" w:pos="9360"/>
      </w:tabs>
    </w:pPr>
  </w:style>
  <w:style w:type="character" w:customStyle="1" w:styleId="HeaderChar">
    <w:name w:val="Header Char"/>
    <w:basedOn w:val="DefaultParagraphFont"/>
    <w:link w:val="Header"/>
    <w:uiPriority w:val="99"/>
    <w:rsid w:val="008E36C8"/>
  </w:style>
  <w:style w:type="paragraph" w:styleId="Footer">
    <w:name w:val="footer"/>
    <w:basedOn w:val="Normal"/>
    <w:link w:val="FooterChar"/>
    <w:uiPriority w:val="99"/>
    <w:unhideWhenUsed/>
    <w:rsid w:val="008E36C8"/>
    <w:pPr>
      <w:tabs>
        <w:tab w:val="center" w:pos="4680"/>
        <w:tab w:val="right" w:pos="9360"/>
      </w:tabs>
    </w:pPr>
  </w:style>
  <w:style w:type="character" w:customStyle="1" w:styleId="FooterChar">
    <w:name w:val="Footer Char"/>
    <w:basedOn w:val="DefaultParagraphFont"/>
    <w:link w:val="Footer"/>
    <w:uiPriority w:val="99"/>
    <w:rsid w:val="008E36C8"/>
  </w:style>
  <w:style w:type="paragraph" w:customStyle="1" w:styleId="BasicParagraph">
    <w:name w:val="[Basic Paragraph]"/>
    <w:basedOn w:val="Normal"/>
    <w:uiPriority w:val="99"/>
    <w:rsid w:val="00E0257A"/>
    <w:pPr>
      <w:autoSpaceDE w:val="0"/>
      <w:autoSpaceDN w:val="0"/>
      <w:adjustRightInd w:val="0"/>
      <w:spacing w:line="288" w:lineRule="auto"/>
      <w:textAlignment w:val="center"/>
    </w:pPr>
    <w:rPr>
      <w:rFonts w:ascii="Minion Pro" w:hAnsi="Minion Pro" w:cs="Minion Pro"/>
      <w:color w:val="000000"/>
    </w:rPr>
  </w:style>
  <w:style w:type="paragraph" w:customStyle="1" w:styleId="body">
    <w:name w:val="body"/>
    <w:basedOn w:val="Normal"/>
    <w:uiPriority w:val="99"/>
    <w:rsid w:val="00FC65F5"/>
    <w:pPr>
      <w:autoSpaceDE w:val="0"/>
      <w:autoSpaceDN w:val="0"/>
      <w:adjustRightInd w:val="0"/>
      <w:spacing w:line="280" w:lineRule="atLeast"/>
      <w:textAlignment w:val="center"/>
    </w:pPr>
    <w:rPr>
      <w:rFonts w:ascii="Minion Pro" w:hAnsi="Minion Pro" w:cs="Minion Pro"/>
      <w:color w:val="000000"/>
      <w:sz w:val="22"/>
      <w:szCs w:val="22"/>
    </w:rPr>
  </w:style>
  <w:style w:type="table" w:styleId="GridTable4">
    <w:name w:val="Grid Table 4"/>
    <w:basedOn w:val="TableNormal"/>
    <w:uiPriority w:val="49"/>
    <w:rsid w:val="00D947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D947AE"/>
    <w:rPr>
      <w:color w:val="0563C1" w:themeColor="hyperlink"/>
      <w:u w:val="single"/>
    </w:rPr>
  </w:style>
  <w:style w:type="table" w:customStyle="1" w:styleId="GridTable41">
    <w:name w:val="Grid Table 41"/>
    <w:basedOn w:val="TableNormal"/>
    <w:next w:val="GridTable4"/>
    <w:uiPriority w:val="49"/>
    <w:rsid w:val="00D947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rsid w:val="000E7F42"/>
    <w:rPr>
      <w:rFonts w:ascii="Arial" w:hAnsi="Arial" w:cs="Arial"/>
      <w:b/>
      <w:i/>
      <w:iCs/>
      <w:sz w:val="22"/>
      <w:szCs w:val="22"/>
    </w:rPr>
  </w:style>
  <w:style w:type="paragraph" w:styleId="ListParagraph">
    <w:name w:val="List Paragraph"/>
    <w:basedOn w:val="Normal"/>
    <w:uiPriority w:val="34"/>
    <w:qFormat/>
    <w:rsid w:val="00607DC4"/>
    <w:pPr>
      <w:ind w:left="720"/>
      <w:contextualSpacing/>
    </w:pPr>
  </w:style>
  <w:style w:type="character" w:customStyle="1" w:styleId="Heading5Char">
    <w:name w:val="Heading 5 Char"/>
    <w:basedOn w:val="DefaultParagraphFont"/>
    <w:link w:val="Heading5"/>
    <w:uiPriority w:val="9"/>
    <w:rsid w:val="000E7F42"/>
    <w:rPr>
      <w:rFonts w:ascii="Arial" w:hAnsi="Arial" w:cs="Arial"/>
      <w:i/>
      <w:iCs/>
      <w:sz w:val="22"/>
      <w:szCs w:val="22"/>
    </w:rPr>
  </w:style>
  <w:style w:type="table" w:customStyle="1" w:styleId="GridTable42">
    <w:name w:val="Grid Table 42"/>
    <w:basedOn w:val="TableNormal"/>
    <w:next w:val="GridTable4"/>
    <w:uiPriority w:val="49"/>
    <w:rsid w:val="00721C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006417"/>
  </w:style>
  <w:style w:type="paragraph" w:styleId="Revision">
    <w:name w:val="Revision"/>
    <w:hidden/>
    <w:uiPriority w:val="99"/>
    <w:semiHidden/>
    <w:rsid w:val="003259A2"/>
  </w:style>
  <w:style w:type="character" w:styleId="CommentReference">
    <w:name w:val="annotation reference"/>
    <w:basedOn w:val="DefaultParagraphFont"/>
    <w:uiPriority w:val="99"/>
    <w:semiHidden/>
    <w:unhideWhenUsed/>
    <w:rsid w:val="00717BF3"/>
    <w:rPr>
      <w:sz w:val="16"/>
      <w:szCs w:val="16"/>
    </w:rPr>
  </w:style>
  <w:style w:type="paragraph" w:styleId="CommentText">
    <w:name w:val="annotation text"/>
    <w:basedOn w:val="Normal"/>
    <w:link w:val="CommentTextChar"/>
    <w:uiPriority w:val="99"/>
    <w:unhideWhenUsed/>
    <w:rsid w:val="00717BF3"/>
    <w:rPr>
      <w:sz w:val="20"/>
      <w:szCs w:val="20"/>
    </w:rPr>
  </w:style>
  <w:style w:type="character" w:customStyle="1" w:styleId="CommentTextChar">
    <w:name w:val="Comment Text Char"/>
    <w:basedOn w:val="DefaultParagraphFont"/>
    <w:link w:val="CommentText"/>
    <w:uiPriority w:val="99"/>
    <w:rsid w:val="00717BF3"/>
    <w:rPr>
      <w:sz w:val="20"/>
      <w:szCs w:val="20"/>
    </w:rPr>
  </w:style>
  <w:style w:type="paragraph" w:styleId="CommentSubject">
    <w:name w:val="annotation subject"/>
    <w:basedOn w:val="CommentText"/>
    <w:next w:val="CommentText"/>
    <w:link w:val="CommentSubjectChar"/>
    <w:uiPriority w:val="99"/>
    <w:semiHidden/>
    <w:unhideWhenUsed/>
    <w:rsid w:val="00717BF3"/>
    <w:rPr>
      <w:b/>
      <w:bCs/>
    </w:rPr>
  </w:style>
  <w:style w:type="character" w:customStyle="1" w:styleId="CommentSubjectChar">
    <w:name w:val="Comment Subject Char"/>
    <w:basedOn w:val="CommentTextChar"/>
    <w:link w:val="CommentSubject"/>
    <w:uiPriority w:val="99"/>
    <w:semiHidden/>
    <w:rsid w:val="00717BF3"/>
    <w:rPr>
      <w:b/>
      <w:bCs/>
      <w:sz w:val="20"/>
      <w:szCs w:val="20"/>
    </w:rPr>
  </w:style>
  <w:style w:type="character" w:customStyle="1" w:styleId="UnresolvedMention">
    <w:name w:val="Unresolved Mention"/>
    <w:basedOn w:val="DefaultParagraphFont"/>
    <w:uiPriority w:val="99"/>
    <w:semiHidden/>
    <w:unhideWhenUsed/>
    <w:rsid w:val="002E4F21"/>
    <w:rPr>
      <w:color w:val="605E5C"/>
      <w:shd w:val="clear" w:color="auto" w:fill="E1DFDD"/>
    </w:rPr>
  </w:style>
  <w:style w:type="character" w:styleId="FollowedHyperlink">
    <w:name w:val="FollowedHyperlink"/>
    <w:basedOn w:val="DefaultParagraphFont"/>
    <w:uiPriority w:val="99"/>
    <w:semiHidden/>
    <w:unhideWhenUsed/>
    <w:rsid w:val="00613655"/>
    <w:rPr>
      <w:color w:val="954F72" w:themeColor="followedHyperlink"/>
      <w:u w:val="single"/>
    </w:rPr>
  </w:style>
  <w:style w:type="paragraph" w:styleId="BodyText">
    <w:name w:val="Body Text"/>
    <w:basedOn w:val="Normal"/>
    <w:link w:val="BodyTextChar"/>
    <w:uiPriority w:val="99"/>
    <w:unhideWhenUsed/>
    <w:rsid w:val="00B565E3"/>
    <w:pPr>
      <w:tabs>
        <w:tab w:val="left" w:pos="10080"/>
      </w:tabs>
    </w:pPr>
    <w:rPr>
      <w:rFonts w:ascii="Arial" w:hAnsi="Arial" w:cs="Arial"/>
      <w:sz w:val="22"/>
      <w:szCs w:val="22"/>
    </w:rPr>
  </w:style>
  <w:style w:type="character" w:customStyle="1" w:styleId="BodyTextChar">
    <w:name w:val="Body Text Char"/>
    <w:basedOn w:val="DefaultParagraphFont"/>
    <w:link w:val="BodyText"/>
    <w:uiPriority w:val="99"/>
    <w:rsid w:val="00B565E3"/>
    <w:rPr>
      <w:rFonts w:ascii="Arial" w:hAnsi="Arial" w:cs="Arial"/>
      <w:sz w:val="22"/>
      <w:szCs w:val="22"/>
    </w:rPr>
  </w:style>
  <w:style w:type="character" w:customStyle="1" w:styleId="Heading1Char">
    <w:name w:val="Heading 1 Char"/>
    <w:basedOn w:val="DefaultParagraphFont"/>
    <w:link w:val="Heading1"/>
    <w:uiPriority w:val="9"/>
    <w:rsid w:val="00BF2751"/>
    <w:rPr>
      <w:rFonts w:ascii="Arial" w:hAnsi="Arial" w:cs="Arial"/>
      <w:b/>
      <w:bCs/>
      <w:sz w:val="22"/>
      <w:szCs w:val="22"/>
      <w:u w:val="single"/>
    </w:rPr>
  </w:style>
  <w:style w:type="paragraph" w:styleId="BalloonText">
    <w:name w:val="Balloon Text"/>
    <w:basedOn w:val="Normal"/>
    <w:link w:val="BalloonTextChar"/>
    <w:uiPriority w:val="99"/>
    <w:semiHidden/>
    <w:unhideWhenUsed/>
    <w:rsid w:val="001D2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983"/>
    <w:rPr>
      <w:rFonts w:ascii="Segoe UI" w:hAnsi="Segoe UI" w:cs="Segoe UI"/>
      <w:sz w:val="18"/>
      <w:szCs w:val="18"/>
    </w:rPr>
  </w:style>
  <w:style w:type="character" w:customStyle="1" w:styleId="Heading2Char">
    <w:name w:val="Heading 2 Char"/>
    <w:basedOn w:val="DefaultParagraphFont"/>
    <w:link w:val="Heading2"/>
    <w:uiPriority w:val="9"/>
    <w:rsid w:val="00BF2751"/>
    <w:rPr>
      <w:rFonts w:ascii="Arial" w:hAnsi="Arial" w:cs="Arial"/>
      <w:b/>
      <w:bCs/>
      <w:i/>
      <w:iCs/>
      <w:sz w:val="22"/>
      <w:szCs w:val="22"/>
      <w:u w:val="single"/>
    </w:rPr>
  </w:style>
  <w:style w:type="character" w:customStyle="1" w:styleId="Heading3Char">
    <w:name w:val="Heading 3 Char"/>
    <w:basedOn w:val="DefaultParagraphFont"/>
    <w:link w:val="Heading3"/>
    <w:uiPriority w:val="9"/>
    <w:rsid w:val="000E7F42"/>
    <w:rPr>
      <w:rFonts w:ascii="Arial" w:eastAsiaTheme="majorEastAsia" w:hAnsi="Arial" w:cs="Arial"/>
      <w:b/>
      <w:i/>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431317">
      <w:bodyDiv w:val="1"/>
      <w:marLeft w:val="0"/>
      <w:marRight w:val="0"/>
      <w:marTop w:val="0"/>
      <w:marBottom w:val="0"/>
      <w:divBdr>
        <w:top w:val="none" w:sz="0" w:space="0" w:color="auto"/>
        <w:left w:val="none" w:sz="0" w:space="0" w:color="auto"/>
        <w:bottom w:val="none" w:sz="0" w:space="0" w:color="auto"/>
        <w:right w:val="none" w:sz="0" w:space="0" w:color="auto"/>
      </w:divBdr>
    </w:div>
    <w:div w:id="10048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foureau@atriumhealth.org" TargetMode="External"/><Relationship Id="rId18" Type="http://schemas.openxmlformats.org/officeDocument/2006/relationships/hyperlink" Target="mailto:Lisa.colvin@atriumhealth.edu" TargetMode="External"/><Relationship Id="rId26" Type="http://schemas.openxmlformats.org/officeDocument/2006/relationships/hyperlink" Target="mailto:Melanie.hogg@atriumhealth.org" TargetMode="External"/><Relationship Id="rId39" Type="http://schemas.openxmlformats.org/officeDocument/2006/relationships/hyperlink" Target="mailto:Tami.guerrier@atriumhealth.org" TargetMode="External"/><Relationship Id="rId21" Type="http://schemas.openxmlformats.org/officeDocument/2006/relationships/hyperlink" Target="mailto:Dineen.gardner@atriumhealth.org" TargetMode="External"/><Relationship Id="rId34" Type="http://schemas.openxmlformats.org/officeDocument/2006/relationships/hyperlink" Target="mailto:Gregory.scarola@atriumhealth.org" TargetMode="External"/><Relationship Id="rId42" Type="http://schemas.openxmlformats.org/officeDocument/2006/relationships/hyperlink" Target="mailto:Julia.brake@atriumhealth.org" TargetMode="External"/><Relationship Id="rId47" Type="http://schemas.openxmlformats.org/officeDocument/2006/relationships/hyperlink" Target="mailto:Chad.Livasy@atriumhealth.org"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y.snider@atriumhealth.org" TargetMode="External"/><Relationship Id="rId17" Type="http://schemas.openxmlformats.org/officeDocument/2006/relationships/hyperlink" Target="https://ctsi.wakehealth.edu/service/clinical-research/be-involved" TargetMode="External"/><Relationship Id="rId25" Type="http://schemas.openxmlformats.org/officeDocument/2006/relationships/hyperlink" Target="mailto:Maria.duncan1@atriumhealth.org" TargetMode="External"/><Relationship Id="rId33" Type="http://schemas.openxmlformats.org/officeDocument/2006/relationships/hyperlink" Target="mailto:deborah.lewis@atriumhealth.org" TargetMode="External"/><Relationship Id="rId38" Type="http://schemas.openxmlformats.org/officeDocument/2006/relationships/hyperlink" Target="mailto:Tonisha.brown@atriumhealth.org" TargetMode="External"/><Relationship Id="rId46" Type="http://schemas.openxmlformats.org/officeDocument/2006/relationships/hyperlink" Target="mailto:Abbi.Stacherski@charlotteradiology.com" TargetMode="External"/><Relationship Id="rId2" Type="http://schemas.openxmlformats.org/officeDocument/2006/relationships/customXml" Target="../customXml/item2.xml"/><Relationship Id="rId16" Type="http://schemas.openxmlformats.org/officeDocument/2006/relationships/hyperlink" Target="https://ctsi.wakehealth.edu/service/clinical-research" TargetMode="External"/><Relationship Id="rId20" Type="http://schemas.openxmlformats.org/officeDocument/2006/relationships/hyperlink" Target="mailto:Courtney.mccoy@atriumhealth.org" TargetMode="External"/><Relationship Id="rId29" Type="http://schemas.openxmlformats.org/officeDocument/2006/relationships/hyperlink" Target="mailto:Jessica.Kearney-bryan@atriumhealth.org" TargetMode="External"/><Relationship Id="rId41" Type="http://schemas.openxmlformats.org/officeDocument/2006/relationships/hyperlink" Target="mailto:Nicole.kaiser@atriumhealth.org"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y.snider@atriumhealth.org" TargetMode="External"/><Relationship Id="rId24" Type="http://schemas.openxmlformats.org/officeDocument/2006/relationships/hyperlink" Target="mailto:Carlene.Mayfield@atriumhealth.org" TargetMode="External"/><Relationship Id="rId32" Type="http://schemas.openxmlformats.org/officeDocument/2006/relationships/hyperlink" Target="mailto:Deanna.Franke@atriumhealth.org" TargetMode="External"/><Relationship Id="rId37" Type="http://schemas.openxmlformats.org/officeDocument/2006/relationships/hyperlink" Target="mailto:Christine.churchill@atriumhealth.org" TargetMode="External"/><Relationship Id="rId40" Type="http://schemas.openxmlformats.org/officeDocument/2006/relationships/hyperlink" Target="mailto:Keri.Murr@atriumhealth.org" TargetMode="External"/><Relationship Id="rId45" Type="http://schemas.openxmlformats.org/officeDocument/2006/relationships/hyperlink" Target="mailto:Scott.Moroney@atriumhealth.org" TargetMode="External"/><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redcap.wakehealth.edu/redcap/surveys/index.php?s=PYJWYTREAA" TargetMode="External"/><Relationship Id="rId23" Type="http://schemas.openxmlformats.org/officeDocument/2006/relationships/hyperlink" Target="mailto:Melissa.meyers@atriumhealth.org" TargetMode="External"/><Relationship Id="rId28" Type="http://schemas.openxmlformats.org/officeDocument/2006/relationships/hyperlink" Target="mailto:Marybeth.schwallie@atriumhealth.org" TargetMode="External"/><Relationship Id="rId36" Type="http://schemas.openxmlformats.org/officeDocument/2006/relationships/hyperlink" Target="mailto:Jenene.noll@atriumhealth.org"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mestair@wakehealth.edu" TargetMode="External"/><Relationship Id="rId31" Type="http://schemas.openxmlformats.org/officeDocument/2006/relationships/hyperlink" Target="mailto:Ryan.bender@atriumhealth.org" TargetMode="External"/><Relationship Id="rId44" Type="http://schemas.openxmlformats.org/officeDocument/2006/relationships/hyperlink" Target="mailto:Aprice@ceenta.com"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ury.steuerwald@atriumhealth.org" TargetMode="External"/><Relationship Id="rId22" Type="http://schemas.openxmlformats.org/officeDocument/2006/relationships/hyperlink" Target="mailto:Lisa.colvin@atriumhealth.edu" TargetMode="External"/><Relationship Id="rId27" Type="http://schemas.openxmlformats.org/officeDocument/2006/relationships/hyperlink" Target="mailto:Melinda.manning@atriumhealth.org" TargetMode="External"/><Relationship Id="rId30" Type="http://schemas.openxmlformats.org/officeDocument/2006/relationships/hyperlink" Target="mailto:CMCPIDrugSVC@Atriumhealth.org" TargetMode="External"/><Relationship Id="rId35" Type="http://schemas.openxmlformats.org/officeDocument/2006/relationships/hyperlink" Target="mailto:Latisha.morgan@atriumhealth.org" TargetMode="External"/><Relationship Id="rId43" Type="http://schemas.openxmlformats.org/officeDocument/2006/relationships/hyperlink" Target="mailto:gretchen.hoelscher@atriumhealth.org" TargetMode="External"/><Relationship Id="rId48" Type="http://schemas.openxmlformats.org/officeDocument/2006/relationships/hyperlink" Target="mailto:Abbi.Stacherski@charlotteradiology.com"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5C8ED8263CB42BD24595BEBFFFC9C" ma:contentTypeVersion="9" ma:contentTypeDescription="Create a new document." ma:contentTypeScope="" ma:versionID="714963e5ab3d5851caea750d0db2f6b6">
  <xsd:schema xmlns:xsd="http://www.w3.org/2001/XMLSchema" xmlns:xs="http://www.w3.org/2001/XMLSchema" xmlns:p="http://schemas.microsoft.com/office/2006/metadata/properties" xmlns:ns2="cf0dd49f-50f7-49fa-8a72-4fd5f14aa89b" xmlns:ns3="116654f4-1673-4470-989b-6ab225ea3947" targetNamespace="http://schemas.microsoft.com/office/2006/metadata/properties" ma:root="true" ma:fieldsID="5c37b420769e7a9e1ca4e6eea51273cf" ns2:_="" ns3:_="">
    <xsd:import namespace="cf0dd49f-50f7-49fa-8a72-4fd5f14aa89b"/>
    <xsd:import namespace="116654f4-1673-4470-989b-6ab225ea3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d49f-50f7-49fa-8a72-4fd5f14aa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ff0a844-5d80-49b0-a46a-0a8d4957c3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6654f4-1673-4470-989b-6ab225ea394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21e9a1c-0d29-47c3-ad4d-a9f2f9da2f1e}" ma:internalName="TaxCatchAll" ma:showField="CatchAllData" ma:web="990867f7-ed38-4c21-b441-c544514c8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0dd49f-50f7-49fa-8a72-4fd5f14aa89b">
      <Terms xmlns="http://schemas.microsoft.com/office/infopath/2007/PartnerControls"/>
    </lcf76f155ced4ddcb4097134ff3c332f>
    <TaxCatchAll xmlns="116654f4-1673-4470-989b-6ab225ea394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B644-D942-4BDF-B7E1-DFCB0BC6258F}">
  <ds:schemaRefs>
    <ds:schemaRef ds:uri="http://schemas.microsoft.com/sharepoint/v3/contenttype/forms"/>
  </ds:schemaRefs>
</ds:datastoreItem>
</file>

<file path=customXml/itemProps2.xml><?xml version="1.0" encoding="utf-8"?>
<ds:datastoreItem xmlns:ds="http://schemas.openxmlformats.org/officeDocument/2006/customXml" ds:itemID="{35890EAB-49C6-4AE4-98A4-3B531451B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d49f-50f7-49fa-8a72-4fd5f14aa89b"/>
    <ds:schemaRef ds:uri="116654f4-1673-4470-989b-6ab225ea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A865C-1C7F-46AF-80EF-1F1E07AA8B16}">
  <ds:schemaRefs>
    <ds:schemaRef ds:uri="http://schemas.microsoft.com/office/2006/metadata/properties"/>
    <ds:schemaRef ds:uri="http://schemas.microsoft.com/office/infopath/2007/PartnerControls"/>
    <ds:schemaRef ds:uri="cf0dd49f-50f7-49fa-8a72-4fd5f14aa89b"/>
    <ds:schemaRef ds:uri="116654f4-1673-4470-989b-6ab225ea3947"/>
  </ds:schemaRefs>
</ds:datastoreItem>
</file>

<file path=customXml/itemProps4.xml><?xml version="1.0" encoding="utf-8"?>
<ds:datastoreItem xmlns:ds="http://schemas.openxmlformats.org/officeDocument/2006/customXml" ds:itemID="{97D8FCB5-479D-4453-B4A9-3D32A6B9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2271</Words>
  <Characters>12949</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Atrium Health and Wake Forest University School of Medicine</vt:lpstr>
      <vt:lpstr>Facilities and Resources for Clinical Research: Atrium Health Greater Charlotte </vt:lpstr>
      <vt:lpstr>    Table of Contents</vt:lpstr>
      <vt:lpstr>    Cannon Research Building, Room 425</vt:lpstr>
      <vt:lpstr>    Clinical Research Services</vt:lpstr>
      <vt:lpstr>    Clinical Research Study Administration: Office of Clinical Research</vt:lpstr>
      <vt:lpstr>        Clinical Research Management Systems (OnCore and ClinCard)</vt:lpstr>
      <vt:lpstr>        Be Involved (available in AHGCR Q2, CY 2023)</vt:lpstr>
      <vt:lpstr>        Electronic Health Record (EHR) System (Encompass)</vt:lpstr>
      <vt:lpstr>        List of Key Contacts</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Atrium Health and Wake Forest University School of Medicine</dc:title>
  <dc:subject/>
  <dc:creator>Alice Faye Sanders</dc:creator>
  <cp:keywords/>
  <dc:description/>
  <cp:lastModifiedBy>Indra Maria Newman</cp:lastModifiedBy>
  <cp:revision>4</cp:revision>
  <cp:lastPrinted>2023-06-12T20:15:00Z</cp:lastPrinted>
  <dcterms:created xsi:type="dcterms:W3CDTF">2023-06-06T20:41:00Z</dcterms:created>
  <dcterms:modified xsi:type="dcterms:W3CDTF">2023-06-12T20:15:00Z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0x0101008F75C8ED8263CB42BD24595BEBFFFC9C</vt:lpwstr>
  </property>
  <property fmtid="{D5CDD505-2E9C-101B-9397-08002B2CF9AE}" pid="3" name="MediaServiceImageTags">
    <vt:lpwstr/>
  </property>
</Properties>
</file>