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63F" w:rsidRDefault="005D663F" w:rsidP="005D663F">
      <w:pPr>
        <w:pStyle w:val="PlainText"/>
      </w:pPr>
      <w:r>
        <w:t xml:space="preserve">Thank you for your interest in purchasing dry ice.  The cost per kg is $3.22 for industry studies and $2.22 for all other studies.  You can pick up the dry ice in the Clinical Research Unit, Main Floor Progressive Care Building.  </w:t>
      </w:r>
      <w:r w:rsidRPr="001F1ED9">
        <w:rPr>
          <w:b/>
          <w:u w:val="single"/>
        </w:rPr>
        <w:t>We require a 24 hour notice prior to pick-up</w:t>
      </w:r>
      <w:r>
        <w:t xml:space="preserve">.  We do understand that circumstances may arise that you need dry ice ASAP so please call 336-716-9752 to make sure we have enough in stock.  </w:t>
      </w:r>
    </w:p>
    <w:p w:rsidR="005D663F" w:rsidRDefault="005D663F" w:rsidP="005D663F">
      <w:pPr>
        <w:pStyle w:val="PlainText"/>
      </w:pPr>
    </w:p>
    <w:p w:rsidR="005D663F" w:rsidRDefault="005D663F" w:rsidP="005D663F">
      <w:pPr>
        <w:pStyle w:val="PlainText"/>
      </w:pPr>
      <w:r>
        <w:t xml:space="preserve">You will be billed according to the amount purchased.  You will need to record the weight of the dry ice on the dry ice log located in the CRU Lab.  One scoop is 1 kg.  Please note that our billing system does not allow for half scoops so please use whole numbers. </w:t>
      </w:r>
    </w:p>
    <w:p w:rsidR="005D663F" w:rsidRDefault="005D663F" w:rsidP="005D663F">
      <w:pPr>
        <w:pStyle w:val="PlainText"/>
      </w:pPr>
    </w:p>
    <w:p w:rsidR="005D663F" w:rsidRDefault="005D663F" w:rsidP="005D663F">
      <w:pPr>
        <w:pStyle w:val="PlainText"/>
      </w:pPr>
      <w:r>
        <w:t xml:space="preserve">To setup an account email the information below to </w:t>
      </w:r>
      <w:hyperlink r:id="rId4" w:history="1">
        <w:r>
          <w:rPr>
            <w:rStyle w:val="Hyperlink"/>
          </w:rPr>
          <w:t>cru@wakehealth.edu</w:t>
        </w:r>
      </w:hyperlink>
      <w:r>
        <w:t>. A SPID number will be assigned and emailed to you within 24 hours.</w:t>
      </w:r>
    </w:p>
    <w:p w:rsidR="005D663F" w:rsidRDefault="005D663F" w:rsidP="005D663F">
      <w:pPr>
        <w:pStyle w:val="PlainText"/>
      </w:pPr>
    </w:p>
    <w:p w:rsidR="005D663F" w:rsidRDefault="005D663F" w:rsidP="005D663F">
      <w:pPr>
        <w:pStyle w:val="PlainText"/>
      </w:pPr>
      <w:r>
        <w:t xml:space="preserve">Contact Name:                                               Finance Manager: </w:t>
      </w:r>
    </w:p>
    <w:p w:rsidR="005D663F" w:rsidRDefault="005D663F" w:rsidP="005D663F">
      <w:pPr>
        <w:pStyle w:val="PlainText"/>
      </w:pPr>
      <w:r>
        <w:t xml:space="preserve">Phone #:                                                           Phone #: </w:t>
      </w:r>
    </w:p>
    <w:p w:rsidR="005D663F" w:rsidRDefault="005D663F" w:rsidP="005D663F">
      <w:pPr>
        <w:pStyle w:val="PlainText"/>
      </w:pPr>
      <w:r>
        <w:t xml:space="preserve">Email Address:                                                 Email Address: </w:t>
      </w:r>
    </w:p>
    <w:p w:rsidR="005D663F" w:rsidRDefault="005D663F" w:rsidP="005D663F">
      <w:pPr>
        <w:pStyle w:val="PlainText"/>
      </w:pPr>
    </w:p>
    <w:p w:rsidR="005D663F" w:rsidRDefault="005D663F" w:rsidP="005D663F">
      <w:pPr>
        <w:pStyle w:val="PlainText"/>
      </w:pPr>
      <w:r>
        <w:t xml:space="preserve">Frequency:                                                                         </w:t>
      </w:r>
    </w:p>
    <w:p w:rsidR="005D663F" w:rsidRDefault="005D663F" w:rsidP="005D663F">
      <w:pPr>
        <w:pStyle w:val="PlainText"/>
      </w:pPr>
      <w:r>
        <w:t xml:space="preserve">Quantity: </w:t>
      </w:r>
    </w:p>
    <w:p w:rsidR="005D663F" w:rsidRDefault="005D663F" w:rsidP="005D663F">
      <w:pPr>
        <w:pStyle w:val="PlainText"/>
      </w:pPr>
      <w:r>
        <w:t xml:space="preserve">Pick-up Date(s):                                                                </w:t>
      </w:r>
    </w:p>
    <w:p w:rsidR="005D663F" w:rsidRDefault="005D663F" w:rsidP="005D663F">
      <w:pPr>
        <w:pStyle w:val="PlainText"/>
      </w:pPr>
      <w:r>
        <w:t xml:space="preserve">Chartfield: </w:t>
      </w:r>
    </w:p>
    <w:p w:rsidR="005D663F" w:rsidRDefault="005D663F" w:rsidP="005D663F">
      <w:pPr>
        <w:pStyle w:val="PlainText"/>
      </w:pPr>
      <w:r>
        <w:t xml:space="preserve">IRB #: </w:t>
      </w:r>
    </w:p>
    <w:p w:rsidR="005D663F" w:rsidRDefault="005D663F" w:rsidP="005D663F">
      <w:pPr>
        <w:pStyle w:val="PlainText"/>
      </w:pPr>
      <w:r>
        <w:t xml:space="preserve">PI: </w:t>
      </w:r>
    </w:p>
    <w:p w:rsidR="005D663F" w:rsidRDefault="005D663F" w:rsidP="005D663F">
      <w:pPr>
        <w:pStyle w:val="PlainText"/>
      </w:pPr>
    </w:p>
    <w:p w:rsidR="005D663F" w:rsidRDefault="005D663F" w:rsidP="005D663F">
      <w:pPr>
        <w:pStyle w:val="PlainText"/>
      </w:pPr>
      <w:r>
        <w:t xml:space="preserve">Notes: </w:t>
      </w:r>
    </w:p>
    <w:p w:rsidR="00586338" w:rsidRPr="005D663F" w:rsidRDefault="00586338" w:rsidP="005D663F"/>
    <w:sectPr w:rsidR="00586338" w:rsidRPr="005D663F" w:rsidSect="00C57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2"/>
  </w:compat>
  <w:rsids>
    <w:rsidRoot w:val="0039364D"/>
    <w:rsid w:val="00145E7D"/>
    <w:rsid w:val="001C1DA9"/>
    <w:rsid w:val="001F1ED9"/>
    <w:rsid w:val="002876D9"/>
    <w:rsid w:val="00344499"/>
    <w:rsid w:val="0039364D"/>
    <w:rsid w:val="00586338"/>
    <w:rsid w:val="005D663F"/>
    <w:rsid w:val="007332E6"/>
    <w:rsid w:val="00754D27"/>
    <w:rsid w:val="007A6E1E"/>
    <w:rsid w:val="008E3CF7"/>
    <w:rsid w:val="009E7A29"/>
    <w:rsid w:val="00A21D4A"/>
    <w:rsid w:val="00A34558"/>
    <w:rsid w:val="00A62A2D"/>
    <w:rsid w:val="00C27416"/>
    <w:rsid w:val="00C537A8"/>
    <w:rsid w:val="00C57CF9"/>
    <w:rsid w:val="00C729E8"/>
    <w:rsid w:val="00D320C5"/>
    <w:rsid w:val="00D62606"/>
    <w:rsid w:val="00E22816"/>
    <w:rsid w:val="00E50CB0"/>
    <w:rsid w:val="00F31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B3EE94-9669-4CB0-89FD-E0AC6DC5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64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9364D"/>
    <w:rPr>
      <w:color w:val="0000FF"/>
      <w:u w:val="single"/>
    </w:rPr>
  </w:style>
  <w:style w:type="paragraph" w:styleId="PlainText">
    <w:name w:val="Plain Text"/>
    <w:basedOn w:val="Normal"/>
    <w:link w:val="PlainTextChar"/>
    <w:uiPriority w:val="99"/>
    <w:semiHidden/>
    <w:unhideWhenUsed/>
    <w:rsid w:val="00586338"/>
    <w:rPr>
      <w:rFonts w:eastAsiaTheme="minorEastAsia" w:cs="Times New Roman"/>
      <w:szCs w:val="21"/>
    </w:rPr>
  </w:style>
  <w:style w:type="character" w:customStyle="1" w:styleId="PlainTextChar">
    <w:name w:val="Plain Text Char"/>
    <w:basedOn w:val="DefaultParagraphFont"/>
    <w:link w:val="PlainText"/>
    <w:uiPriority w:val="99"/>
    <w:semiHidden/>
    <w:rsid w:val="00586338"/>
    <w:rPr>
      <w:rFonts w:ascii="Calibri" w:eastAsiaTheme="minorEastAsia"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837252">
      <w:bodyDiv w:val="1"/>
      <w:marLeft w:val="0"/>
      <w:marRight w:val="0"/>
      <w:marTop w:val="0"/>
      <w:marBottom w:val="0"/>
      <w:divBdr>
        <w:top w:val="none" w:sz="0" w:space="0" w:color="auto"/>
        <w:left w:val="none" w:sz="0" w:space="0" w:color="auto"/>
        <w:bottom w:val="none" w:sz="0" w:space="0" w:color="auto"/>
        <w:right w:val="none" w:sz="0" w:space="0" w:color="auto"/>
      </w:divBdr>
    </w:div>
    <w:div w:id="1241721367">
      <w:bodyDiv w:val="1"/>
      <w:marLeft w:val="0"/>
      <w:marRight w:val="0"/>
      <w:marTop w:val="0"/>
      <w:marBottom w:val="0"/>
      <w:divBdr>
        <w:top w:val="none" w:sz="0" w:space="0" w:color="auto"/>
        <w:left w:val="none" w:sz="0" w:space="0" w:color="auto"/>
        <w:bottom w:val="none" w:sz="0" w:space="0" w:color="auto"/>
        <w:right w:val="none" w:sz="0" w:space="0" w:color="auto"/>
      </w:divBdr>
    </w:div>
    <w:div w:id="17247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ru@wakeheal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WFUHS</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rwoodsid</dc:creator>
  <cp:keywords/>
  <dc:description/>
  <cp:lastModifiedBy>Elizabeth Poteat</cp:lastModifiedBy>
  <cp:revision>13</cp:revision>
  <dcterms:created xsi:type="dcterms:W3CDTF">2014-04-24T14:58:00Z</dcterms:created>
  <dcterms:modified xsi:type="dcterms:W3CDTF">2019-07-16T12:00:00Z</dcterms:modified>
</cp:coreProperties>
</file>